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D797E" w14:textId="77777777" w:rsidR="00180E9D" w:rsidRDefault="00180E9D" w:rsidP="00180E9D">
      <w:pPr>
        <w:spacing w:before="240" w:after="120"/>
        <w:rPr>
          <w:shd w:val="clear" w:color="auto" w:fill="FFFFFF"/>
        </w:rPr>
      </w:pPr>
    </w:p>
    <w:p w14:paraId="1167DBA1" w14:textId="06B36E5C" w:rsidR="00180E9D" w:rsidRPr="00180E9D" w:rsidRDefault="00180E9D" w:rsidP="00180E9D">
      <w:pPr>
        <w:spacing w:before="240" w:after="120"/>
        <w:jc w:val="center"/>
        <w:rPr>
          <w:b/>
          <w:bCs/>
          <w:shd w:val="clear" w:color="auto" w:fill="FFFFFF"/>
        </w:rPr>
      </w:pPr>
      <w:r w:rsidRPr="00180E9D">
        <w:rPr>
          <w:b/>
          <w:bCs/>
          <w:shd w:val="clear" w:color="auto" w:fill="FFFFFF"/>
        </w:rPr>
        <w:t>Bristol Advisory Committee on Climate Change register of experts</w:t>
      </w:r>
    </w:p>
    <w:p w14:paraId="789CBC93" w14:textId="586160CA" w:rsidR="00180E9D" w:rsidRPr="00180E9D" w:rsidRDefault="00180E9D" w:rsidP="00180E9D">
      <w:pPr>
        <w:spacing w:before="240" w:after="120"/>
        <w:jc w:val="center"/>
        <w:rPr>
          <w:b/>
          <w:bCs/>
          <w:shd w:val="clear" w:color="auto" w:fill="FFFFFF"/>
        </w:rPr>
      </w:pPr>
      <w:r w:rsidRPr="00180E9D">
        <w:rPr>
          <w:b/>
          <w:bCs/>
          <w:shd w:val="clear" w:color="auto" w:fill="FFFFFF"/>
        </w:rPr>
        <w:t>Information for applicants</w:t>
      </w:r>
    </w:p>
    <w:p w14:paraId="1AFCF365" w14:textId="2FFB3FC0" w:rsidR="003B565B" w:rsidRDefault="008A60BA" w:rsidP="00B34DD2">
      <w:pPr>
        <w:spacing w:before="240" w:after="120"/>
        <w:rPr>
          <w:shd w:val="clear" w:color="auto" w:fill="FFFFFF"/>
        </w:rPr>
      </w:pPr>
      <w:r w:rsidRPr="008A60BA">
        <w:rPr>
          <w:shd w:val="clear" w:color="auto" w:fill="FFFFFF"/>
        </w:rPr>
        <w:t>The One City Approach brings together a huge range of public, private, voluntary and third sector partners within Bristol. They share an aim to make Bristol a fair, healthy and sustainable city</w:t>
      </w:r>
      <w:r w:rsidR="003526E0">
        <w:rPr>
          <w:shd w:val="clear" w:color="auto" w:fill="FFFFFF"/>
        </w:rPr>
        <w:t xml:space="preserve"> by 2030</w:t>
      </w:r>
      <w:r w:rsidRPr="008A60BA">
        <w:rPr>
          <w:shd w:val="clear" w:color="auto" w:fill="FFFFFF"/>
        </w:rPr>
        <w:t xml:space="preserve">. </w:t>
      </w:r>
      <w:r w:rsidR="000B0FFF">
        <w:rPr>
          <w:shd w:val="clear" w:color="auto" w:fill="FFFFFF"/>
        </w:rPr>
        <w:t xml:space="preserve">The One City Plan is </w:t>
      </w:r>
      <w:r w:rsidR="00B2088F">
        <w:rPr>
          <w:shd w:val="clear" w:color="auto" w:fill="FFFFFF"/>
        </w:rPr>
        <w:t xml:space="preserve">an </w:t>
      </w:r>
      <w:r w:rsidR="00B2088F" w:rsidRPr="00B2088F">
        <w:rPr>
          <w:shd w:val="clear" w:color="auto" w:fill="FFFFFF"/>
        </w:rPr>
        <w:t>attempt to set out the challenge and bring the city together around its common causes</w:t>
      </w:r>
      <w:r w:rsidR="0005565D">
        <w:rPr>
          <w:shd w:val="clear" w:color="auto" w:fill="FFFFFF"/>
        </w:rPr>
        <w:t xml:space="preserve">. First published in </w:t>
      </w:r>
      <w:r w:rsidR="00503242">
        <w:rPr>
          <w:shd w:val="clear" w:color="auto" w:fill="FFFFFF"/>
        </w:rPr>
        <w:t>January 2019, a</w:t>
      </w:r>
      <w:r w:rsidR="000737AF">
        <w:rPr>
          <w:shd w:val="clear" w:color="auto" w:fill="FFFFFF"/>
        </w:rPr>
        <w:t xml:space="preserve"> refreshed </w:t>
      </w:r>
      <w:hyperlink r:id="rId11" w:history="1">
        <w:r w:rsidR="000737AF" w:rsidRPr="009E75FD">
          <w:rPr>
            <w:rStyle w:val="Hyperlink"/>
            <w:u w:val="none"/>
            <w:shd w:val="clear" w:color="auto" w:fill="FFFFFF"/>
          </w:rPr>
          <w:t>One City Plan</w:t>
        </w:r>
      </w:hyperlink>
      <w:r w:rsidR="000737AF">
        <w:rPr>
          <w:shd w:val="clear" w:color="auto" w:fill="FFFFFF"/>
        </w:rPr>
        <w:t xml:space="preserve"> 2020 is now available</w:t>
      </w:r>
      <w:r w:rsidR="00503242">
        <w:rPr>
          <w:shd w:val="clear" w:color="auto" w:fill="FFFFFF"/>
        </w:rPr>
        <w:t>.</w:t>
      </w:r>
    </w:p>
    <w:p w14:paraId="035BB74D" w14:textId="15838355" w:rsidR="00EB74F4" w:rsidRDefault="00FA6854" w:rsidP="00EF79C4">
      <w:pPr>
        <w:spacing w:before="120" w:after="120"/>
        <w:rPr>
          <w:shd w:val="clear" w:color="auto" w:fill="FFFFFF"/>
        </w:rPr>
      </w:pPr>
      <w:r w:rsidRPr="00770D4F">
        <w:rPr>
          <w:shd w:val="clear" w:color="auto" w:fill="FFFFFF"/>
        </w:rPr>
        <w:t xml:space="preserve">Six </w:t>
      </w:r>
      <w:r w:rsidR="009140BB" w:rsidRPr="00770D4F">
        <w:rPr>
          <w:shd w:val="clear" w:color="auto" w:fill="FFFFFF"/>
        </w:rPr>
        <w:t xml:space="preserve">thematic </w:t>
      </w:r>
      <w:r w:rsidRPr="00770D4F">
        <w:rPr>
          <w:shd w:val="clear" w:color="auto" w:fill="FFFFFF"/>
        </w:rPr>
        <w:t>‘One City’ boards will drive action and deliver on the goals set out in the Plan.</w:t>
      </w:r>
      <w:r w:rsidR="003B565B" w:rsidRPr="00770D4F">
        <w:rPr>
          <w:shd w:val="clear" w:color="auto" w:fill="FFFFFF"/>
        </w:rPr>
        <w:t xml:space="preserve"> </w:t>
      </w:r>
      <w:r w:rsidR="00EB74F4">
        <w:rPr>
          <w:shd w:val="clear" w:color="auto" w:fill="FFFFFF"/>
        </w:rPr>
        <w:t>A</w:t>
      </w:r>
      <w:r w:rsidR="00EB74F4" w:rsidRPr="00770D4F">
        <w:rPr>
          <w:shd w:val="clear" w:color="auto" w:fill="FFFFFF"/>
        </w:rPr>
        <w:t>longside boards covering the economy, health &amp; wellbeing, homes, transport and learning</w:t>
      </w:r>
      <w:r w:rsidR="00EB74F4">
        <w:rPr>
          <w:shd w:val="clear" w:color="auto" w:fill="FFFFFF"/>
        </w:rPr>
        <w:t xml:space="preserve"> &amp; skills, a</w:t>
      </w:r>
      <w:r w:rsidR="00903528">
        <w:rPr>
          <w:shd w:val="clear" w:color="auto" w:fill="FFFFFF"/>
        </w:rPr>
        <w:t>n</w:t>
      </w:r>
      <w:r w:rsidRPr="00770D4F">
        <w:rPr>
          <w:shd w:val="clear" w:color="auto" w:fill="FFFFFF"/>
        </w:rPr>
        <w:t xml:space="preserve"> Environmen</w:t>
      </w:r>
      <w:r w:rsidR="00180E9D">
        <w:rPr>
          <w:shd w:val="clear" w:color="auto" w:fill="FFFFFF"/>
        </w:rPr>
        <w:t>t</w:t>
      </w:r>
      <w:r w:rsidRPr="00770D4F">
        <w:rPr>
          <w:shd w:val="clear" w:color="auto" w:fill="FFFFFF"/>
        </w:rPr>
        <w:t xml:space="preserve"> Board </w:t>
      </w:r>
      <w:r w:rsidR="00077AB3">
        <w:rPr>
          <w:shd w:val="clear" w:color="auto" w:fill="FFFFFF"/>
        </w:rPr>
        <w:t xml:space="preserve">has been established </w:t>
      </w:r>
      <w:r w:rsidR="00EB74F4">
        <w:rPr>
          <w:shd w:val="clear" w:color="auto" w:fill="FFFFFF"/>
        </w:rPr>
        <w:t>and met for the first time in July 2019.</w:t>
      </w:r>
    </w:p>
    <w:p w14:paraId="6B1B47D9" w14:textId="2088B0A6" w:rsidR="00EB74F4" w:rsidRDefault="00EB74F4" w:rsidP="00EF79C4">
      <w:pPr>
        <w:spacing w:before="120" w:after="120"/>
        <w:rPr>
          <w:shd w:val="clear" w:color="auto" w:fill="FFFFFF"/>
        </w:rPr>
      </w:pPr>
      <w:r>
        <w:rPr>
          <w:shd w:val="clear" w:color="auto" w:fill="FFFFFF"/>
        </w:rPr>
        <w:t xml:space="preserve">The </w:t>
      </w:r>
      <w:r w:rsidR="00180E9D" w:rsidRPr="00770D4F">
        <w:rPr>
          <w:shd w:val="clear" w:color="auto" w:fill="FFFFFF"/>
        </w:rPr>
        <w:t>Environmen</w:t>
      </w:r>
      <w:r w:rsidR="00180E9D">
        <w:rPr>
          <w:shd w:val="clear" w:color="auto" w:fill="FFFFFF"/>
        </w:rPr>
        <w:t>t</w:t>
      </w:r>
      <w:r w:rsidR="00180E9D" w:rsidRPr="00770D4F">
        <w:rPr>
          <w:shd w:val="clear" w:color="auto" w:fill="FFFFFF"/>
        </w:rPr>
        <w:t xml:space="preserve"> Board</w:t>
      </w:r>
      <w:r>
        <w:rPr>
          <w:shd w:val="clear" w:color="auto" w:fill="FFFFFF"/>
        </w:rPr>
        <w:t xml:space="preserve"> </w:t>
      </w:r>
      <w:r w:rsidRPr="00770D4F">
        <w:t xml:space="preserve">and its members will lead, support and advise on action to deliver </w:t>
      </w:r>
      <w:r>
        <w:t xml:space="preserve">on the </w:t>
      </w:r>
      <w:r w:rsidRPr="00770D4F">
        <w:rPr>
          <w:shd w:val="clear" w:color="auto" w:fill="FFFFFF"/>
        </w:rPr>
        <w:t xml:space="preserve">environmental sustainability </w:t>
      </w:r>
      <w:r>
        <w:rPr>
          <w:shd w:val="clear" w:color="auto" w:fill="FFFFFF"/>
        </w:rPr>
        <w:t xml:space="preserve">elements </w:t>
      </w:r>
      <w:r w:rsidRPr="00770D4F">
        <w:rPr>
          <w:shd w:val="clear" w:color="auto" w:fill="FFFFFF"/>
        </w:rPr>
        <w:t xml:space="preserve">of the </w:t>
      </w:r>
      <w:hyperlink r:id="rId12" w:history="1">
        <w:r w:rsidRPr="00770D4F">
          <w:rPr>
            <w:rStyle w:val="Hyperlink"/>
            <w:u w:val="none"/>
            <w:shd w:val="clear" w:color="auto" w:fill="FFFFFF"/>
          </w:rPr>
          <w:t>One City Plan</w:t>
        </w:r>
      </w:hyperlink>
      <w:r w:rsidRPr="00770D4F">
        <w:rPr>
          <w:shd w:val="clear" w:color="auto" w:fill="FFFFFF"/>
        </w:rPr>
        <w:t xml:space="preserve"> and </w:t>
      </w:r>
      <w:hyperlink r:id="rId13" w:history="1">
        <w:r w:rsidRPr="00770D4F">
          <w:rPr>
            <w:rStyle w:val="Hyperlink"/>
            <w:i/>
            <w:u w:val="none"/>
            <w:shd w:val="clear" w:color="auto" w:fill="FFFFFF"/>
          </w:rPr>
          <w:t>Our Future</w:t>
        </w:r>
      </w:hyperlink>
      <w:r w:rsidRPr="00A436D1">
        <w:rPr>
          <w:shd w:val="clear" w:color="auto" w:fill="FFFFFF"/>
        </w:rPr>
        <w:t>,</w:t>
      </w:r>
      <w:r w:rsidRPr="00FA6854">
        <w:rPr>
          <w:shd w:val="clear" w:color="auto" w:fill="FFFFFF"/>
        </w:rPr>
        <w:t xml:space="preserve"> including accelerating progress </w:t>
      </w:r>
      <w:r>
        <w:rPr>
          <w:shd w:val="clear" w:color="auto" w:fill="FFFFFF"/>
        </w:rPr>
        <w:t>towards c</w:t>
      </w:r>
      <w:r w:rsidRPr="00FA6854">
        <w:rPr>
          <w:shd w:val="clear" w:color="auto" w:fill="FFFFFF"/>
        </w:rPr>
        <w:t>arbon neutrality.</w:t>
      </w:r>
    </w:p>
    <w:p w14:paraId="29160B38" w14:textId="70778FEC" w:rsidR="00E434EB" w:rsidRPr="000B32EA" w:rsidRDefault="00C17131" w:rsidP="00077AB3">
      <w:pPr>
        <w:spacing w:after="200"/>
        <w:rPr>
          <w:rFonts w:eastAsia="Times New Roman"/>
          <w:color w:val="000000"/>
          <w:lang w:eastAsia="en-GB"/>
        </w:rPr>
      </w:pPr>
      <w:r w:rsidRPr="000B32EA">
        <w:rPr>
          <w:shd w:val="clear" w:color="auto" w:fill="FFFFFF"/>
        </w:rPr>
        <w:t xml:space="preserve">A vital part of this </w:t>
      </w:r>
      <w:r w:rsidR="00F20D19" w:rsidRPr="000B32EA">
        <w:rPr>
          <w:rFonts w:eastAsia="Times New Roman"/>
          <w:color w:val="000000"/>
          <w:lang w:eastAsia="en-GB"/>
        </w:rPr>
        <w:t>is the</w:t>
      </w:r>
      <w:r w:rsidRPr="000B32EA">
        <w:rPr>
          <w:rFonts w:eastAsia="Times New Roman"/>
          <w:color w:val="000000"/>
          <w:lang w:eastAsia="en-GB"/>
        </w:rPr>
        <w:t xml:space="preserve"> </w:t>
      </w:r>
      <w:r w:rsidR="00077AB3" w:rsidRPr="000B32EA">
        <w:t>Bristol Advisory Committee on Climate Change</w:t>
      </w:r>
      <w:r w:rsidR="00E76723" w:rsidRPr="000B32EA">
        <w:t xml:space="preserve"> (BACCC)</w:t>
      </w:r>
      <w:r w:rsidRPr="000B32EA">
        <w:t>. Th</w:t>
      </w:r>
      <w:r w:rsidR="00D66FB7" w:rsidRPr="000B32EA">
        <w:t>e BACCC</w:t>
      </w:r>
      <w:r w:rsidRPr="000B32EA">
        <w:t xml:space="preserve"> </w:t>
      </w:r>
      <w:r w:rsidR="00077AB3" w:rsidRPr="000B32EA">
        <w:rPr>
          <w:rFonts w:eastAsia="Times New Roman"/>
          <w:color w:val="000000"/>
          <w:lang w:eastAsia="en-GB"/>
        </w:rPr>
        <w:t xml:space="preserve">provide </w:t>
      </w:r>
      <w:proofErr w:type="gramStart"/>
      <w:r w:rsidRPr="000B32EA">
        <w:rPr>
          <w:rFonts w:eastAsia="Times New Roman"/>
          <w:color w:val="000000"/>
          <w:lang w:eastAsia="en-GB"/>
        </w:rPr>
        <w:t>all of</w:t>
      </w:r>
      <w:proofErr w:type="gramEnd"/>
      <w:r w:rsidRPr="000B32EA">
        <w:rPr>
          <w:rFonts w:eastAsia="Times New Roman"/>
          <w:color w:val="000000"/>
          <w:lang w:eastAsia="en-GB"/>
        </w:rPr>
        <w:t xml:space="preserve"> the </w:t>
      </w:r>
      <w:r w:rsidR="00077AB3" w:rsidRPr="000B32EA">
        <w:rPr>
          <w:rFonts w:eastAsia="Times New Roman"/>
          <w:color w:val="000000"/>
          <w:lang w:eastAsia="en-GB"/>
        </w:rPr>
        <w:t xml:space="preserve">One City boards with </w:t>
      </w:r>
      <w:r w:rsidRPr="000B32EA">
        <w:rPr>
          <w:rFonts w:eastAsia="Times New Roman"/>
          <w:color w:val="000000"/>
          <w:lang w:eastAsia="en-GB"/>
        </w:rPr>
        <w:t xml:space="preserve">relevant </w:t>
      </w:r>
      <w:r w:rsidR="00077AB3" w:rsidRPr="000B32EA">
        <w:rPr>
          <w:rFonts w:eastAsia="Times New Roman"/>
          <w:color w:val="000000"/>
          <w:lang w:eastAsia="en-GB"/>
        </w:rPr>
        <w:t xml:space="preserve">technical expertise to </w:t>
      </w:r>
      <w:r w:rsidRPr="000B32EA">
        <w:rPr>
          <w:rFonts w:eastAsia="Times New Roman"/>
          <w:color w:val="000000"/>
          <w:lang w:eastAsia="en-GB"/>
        </w:rPr>
        <w:t xml:space="preserve">accelerate progress towards a </w:t>
      </w:r>
      <w:r w:rsidR="00077AB3" w:rsidRPr="000B32EA">
        <w:rPr>
          <w:rFonts w:eastAsia="Times New Roman"/>
          <w:color w:val="000000"/>
          <w:lang w:eastAsia="en-GB"/>
        </w:rPr>
        <w:t>carbon neutral</w:t>
      </w:r>
      <w:r w:rsidR="006E5CD0" w:rsidRPr="000B32EA">
        <w:rPr>
          <w:rFonts w:eastAsia="Times New Roman"/>
          <w:color w:val="000000"/>
          <w:lang w:eastAsia="en-GB"/>
        </w:rPr>
        <w:t xml:space="preserve"> and </w:t>
      </w:r>
      <w:r w:rsidR="002C7434" w:rsidRPr="000B32EA">
        <w:rPr>
          <w:rFonts w:eastAsia="Times New Roman"/>
          <w:color w:val="000000"/>
          <w:lang w:eastAsia="en-GB"/>
        </w:rPr>
        <w:t>climate</w:t>
      </w:r>
      <w:r w:rsidR="006E5CD0" w:rsidRPr="000B32EA">
        <w:rPr>
          <w:rFonts w:eastAsia="Times New Roman"/>
          <w:color w:val="000000"/>
          <w:lang w:eastAsia="en-GB"/>
        </w:rPr>
        <w:t xml:space="preserve"> resilient</w:t>
      </w:r>
      <w:r w:rsidR="00077AB3" w:rsidRPr="000B32EA">
        <w:rPr>
          <w:rFonts w:eastAsia="Times New Roman"/>
          <w:color w:val="000000"/>
          <w:lang w:eastAsia="en-GB"/>
        </w:rPr>
        <w:t xml:space="preserve"> city.</w:t>
      </w:r>
    </w:p>
    <w:p w14:paraId="2A5E9BF9" w14:textId="2445211E" w:rsidR="00AC11AF" w:rsidRDefault="00E5449F" w:rsidP="00AC11AF">
      <w:r>
        <w:t>The Co</w:t>
      </w:r>
      <w:r w:rsidR="00D864CE">
        <w:t>m</w:t>
      </w:r>
      <w:r>
        <w:t>mittee</w:t>
      </w:r>
      <w:r w:rsidR="00AC11AF">
        <w:t xml:space="preserve"> review</w:t>
      </w:r>
      <w:r w:rsidR="00D864CE">
        <w:t>s</w:t>
      </w:r>
      <w:r w:rsidR="00AC11AF">
        <w:t xml:space="preserve"> evidence and provide</w:t>
      </w:r>
      <w:r w:rsidR="00D864CE">
        <w:t>s</w:t>
      </w:r>
      <w:r w:rsidR="00AC11AF">
        <w:t xml:space="preserve"> independent advice and recommendations to the One City Boards on progress made against carbon neutral targets. </w:t>
      </w:r>
      <w:r w:rsidR="00D864CE">
        <w:t>They</w:t>
      </w:r>
      <w:r w:rsidR="00AC11AF">
        <w:t xml:space="preserve"> provide critical commentary on the climate consequences of plans, policies and strategies affecting the city.</w:t>
      </w:r>
    </w:p>
    <w:p w14:paraId="2ECE8699" w14:textId="68EDD9C3" w:rsidR="00AC11AF" w:rsidRPr="0077051D" w:rsidRDefault="0077051D" w:rsidP="00AC11AF">
      <w:pPr>
        <w:rPr>
          <w:b/>
          <w:bCs/>
        </w:rPr>
      </w:pPr>
      <w:r w:rsidRPr="0077051D">
        <w:rPr>
          <w:b/>
          <w:bCs/>
        </w:rPr>
        <w:t>The s</w:t>
      </w:r>
      <w:r w:rsidR="00AC11AF" w:rsidRPr="0077051D">
        <w:rPr>
          <w:b/>
          <w:bCs/>
        </w:rPr>
        <w:t>trategic priorities</w:t>
      </w:r>
      <w:r w:rsidRPr="0077051D">
        <w:rPr>
          <w:b/>
          <w:bCs/>
        </w:rPr>
        <w:t xml:space="preserve"> of the </w:t>
      </w:r>
      <w:r w:rsidR="003F3C30">
        <w:rPr>
          <w:b/>
          <w:bCs/>
        </w:rPr>
        <w:t>Committee</w:t>
      </w:r>
      <w:r w:rsidRPr="0077051D">
        <w:rPr>
          <w:b/>
          <w:bCs/>
        </w:rPr>
        <w:t xml:space="preserve"> are to:</w:t>
      </w:r>
    </w:p>
    <w:p w14:paraId="75E8BDF0" w14:textId="77777777" w:rsidR="00AC11AF" w:rsidRDefault="00AC11AF" w:rsidP="00AC11AF">
      <w:pPr>
        <w:pStyle w:val="ListParagraph"/>
        <w:numPr>
          <w:ilvl w:val="0"/>
          <w:numId w:val="40"/>
        </w:numPr>
      </w:pPr>
      <w:r>
        <w:t>Provide independent advice on setting and meeting carbon budgets for Bristol and preparing for climate change</w:t>
      </w:r>
    </w:p>
    <w:p w14:paraId="7CCBA2DC" w14:textId="77777777" w:rsidR="00AC11AF" w:rsidRDefault="00AC11AF" w:rsidP="00AC11AF">
      <w:pPr>
        <w:pStyle w:val="ListParagraph"/>
        <w:numPr>
          <w:ilvl w:val="0"/>
          <w:numId w:val="40"/>
        </w:numPr>
      </w:pPr>
      <w:r>
        <w:t>Monitor progress in reducing emissions and achieving carbon budgets and targets</w:t>
      </w:r>
    </w:p>
    <w:p w14:paraId="2B33C9BC" w14:textId="77777777" w:rsidR="00AC11AF" w:rsidRDefault="00AC11AF" w:rsidP="00AC11AF">
      <w:pPr>
        <w:pStyle w:val="ListParagraph"/>
        <w:numPr>
          <w:ilvl w:val="0"/>
          <w:numId w:val="40"/>
        </w:numPr>
      </w:pPr>
      <w:r>
        <w:t>Advise on the implications of new developments in climate change science, economics and policy</w:t>
      </w:r>
    </w:p>
    <w:p w14:paraId="7CCEF5DA" w14:textId="77777777" w:rsidR="00AC11AF" w:rsidRDefault="00AC11AF" w:rsidP="00AC11AF">
      <w:pPr>
        <w:pStyle w:val="ListParagraph"/>
        <w:numPr>
          <w:ilvl w:val="0"/>
          <w:numId w:val="40"/>
        </w:numPr>
      </w:pPr>
      <w:r>
        <w:t>Engage with a wide range of organisations and individuals to share evidence and analysis</w:t>
      </w:r>
    </w:p>
    <w:p w14:paraId="2ABAB41E" w14:textId="77777777" w:rsidR="00AC11AF" w:rsidRDefault="00AC11AF" w:rsidP="00AC11AF">
      <w:pPr>
        <w:pStyle w:val="ListParagraph"/>
        <w:numPr>
          <w:ilvl w:val="0"/>
          <w:numId w:val="40"/>
        </w:numPr>
      </w:pPr>
      <w:r>
        <w:t>Provide a local context for recommendations from the national Committee on Climate Change</w:t>
      </w:r>
    </w:p>
    <w:p w14:paraId="4F85283A" w14:textId="1DEAC94B" w:rsidR="00C62373" w:rsidRDefault="00734192" w:rsidP="00C62373">
      <w:pPr>
        <w:spacing w:after="200"/>
        <w:rPr>
          <w:rFonts w:eastAsia="Times New Roman"/>
          <w:color w:val="000000"/>
          <w:lang w:eastAsia="en-GB"/>
        </w:rPr>
      </w:pPr>
      <w:r>
        <w:rPr>
          <w:rFonts w:eastAsia="Times New Roman"/>
          <w:color w:val="000000"/>
          <w:lang w:eastAsia="en-GB"/>
        </w:rPr>
        <w:t xml:space="preserve">The Committee </w:t>
      </w:r>
      <w:r w:rsidR="00E434EB" w:rsidRPr="00E434EB">
        <w:rPr>
          <w:rFonts w:eastAsia="Times New Roman"/>
          <w:color w:val="000000"/>
          <w:lang w:eastAsia="en-GB"/>
        </w:rPr>
        <w:t>report</w:t>
      </w:r>
      <w:r w:rsidR="00C244B6">
        <w:rPr>
          <w:rFonts w:eastAsia="Times New Roman"/>
          <w:color w:val="000000"/>
          <w:lang w:eastAsia="en-GB"/>
        </w:rPr>
        <w:t>s</w:t>
      </w:r>
      <w:r w:rsidR="00E434EB" w:rsidRPr="00E434EB">
        <w:rPr>
          <w:rFonts w:eastAsia="Times New Roman"/>
          <w:color w:val="000000"/>
          <w:lang w:eastAsia="en-GB"/>
        </w:rPr>
        <w:t xml:space="preserve"> to the City Office</w:t>
      </w:r>
      <w:r w:rsidR="00C6191F">
        <w:rPr>
          <w:rFonts w:eastAsia="Times New Roman"/>
          <w:color w:val="000000"/>
          <w:lang w:eastAsia="en-GB"/>
        </w:rPr>
        <w:t xml:space="preserve">, </w:t>
      </w:r>
      <w:r>
        <w:rPr>
          <w:rFonts w:eastAsia="Times New Roman"/>
          <w:color w:val="000000"/>
          <w:lang w:eastAsia="en-GB"/>
        </w:rPr>
        <w:t xml:space="preserve">including </w:t>
      </w:r>
      <w:r w:rsidR="00C6191F">
        <w:rPr>
          <w:rFonts w:eastAsia="Times New Roman"/>
          <w:color w:val="000000"/>
          <w:lang w:eastAsia="en-GB"/>
        </w:rPr>
        <w:t xml:space="preserve">to the </w:t>
      </w:r>
      <w:r w:rsidR="00180E9D" w:rsidRPr="00770D4F">
        <w:rPr>
          <w:shd w:val="clear" w:color="auto" w:fill="FFFFFF"/>
        </w:rPr>
        <w:t>Environmen</w:t>
      </w:r>
      <w:r w:rsidR="00180E9D">
        <w:rPr>
          <w:shd w:val="clear" w:color="auto" w:fill="FFFFFF"/>
        </w:rPr>
        <w:t>t</w:t>
      </w:r>
      <w:r w:rsidR="00180E9D" w:rsidRPr="00770D4F">
        <w:rPr>
          <w:shd w:val="clear" w:color="auto" w:fill="FFFFFF"/>
        </w:rPr>
        <w:t xml:space="preserve"> Board</w:t>
      </w:r>
      <w:r w:rsidR="00180E9D">
        <w:rPr>
          <w:shd w:val="clear" w:color="auto" w:fill="FFFFFF"/>
        </w:rPr>
        <w:t>’</w:t>
      </w:r>
      <w:r w:rsidR="00C6191F">
        <w:rPr>
          <w:rFonts w:eastAsia="Times New Roman"/>
          <w:color w:val="000000"/>
          <w:lang w:eastAsia="en-GB"/>
        </w:rPr>
        <w:t xml:space="preserve">s quarterly meetings and to other boards as necessary. </w:t>
      </w:r>
      <w:r w:rsidR="00C17131">
        <w:rPr>
          <w:rFonts w:eastAsia="Times New Roman"/>
          <w:color w:val="000000"/>
          <w:lang w:eastAsia="en-GB"/>
        </w:rPr>
        <w:t>It</w:t>
      </w:r>
      <w:r w:rsidR="00C244B6">
        <w:rPr>
          <w:rFonts w:eastAsia="Times New Roman"/>
          <w:color w:val="000000"/>
          <w:lang w:eastAsia="en-GB"/>
        </w:rPr>
        <w:t xml:space="preserve"> i</w:t>
      </w:r>
      <w:r w:rsidR="00C17131">
        <w:rPr>
          <w:rFonts w:eastAsia="Times New Roman"/>
          <w:color w:val="000000"/>
          <w:lang w:eastAsia="en-GB"/>
        </w:rPr>
        <w:t xml:space="preserve">s </w:t>
      </w:r>
      <w:r w:rsidR="00210790">
        <w:rPr>
          <w:rFonts w:eastAsia="Times New Roman"/>
          <w:color w:val="000000"/>
          <w:lang w:eastAsia="en-GB"/>
        </w:rPr>
        <w:t>co-chair</w:t>
      </w:r>
      <w:r w:rsidR="00C244B6">
        <w:rPr>
          <w:rFonts w:eastAsia="Times New Roman"/>
          <w:color w:val="000000"/>
          <w:lang w:eastAsia="en-GB"/>
        </w:rPr>
        <w:t>ed</w:t>
      </w:r>
      <w:r w:rsidR="00C17131">
        <w:rPr>
          <w:rFonts w:eastAsia="Times New Roman"/>
          <w:color w:val="000000"/>
          <w:lang w:eastAsia="en-GB"/>
        </w:rPr>
        <w:t xml:space="preserve"> </w:t>
      </w:r>
      <w:r w:rsidR="00C244B6">
        <w:rPr>
          <w:rFonts w:eastAsia="Times New Roman"/>
          <w:color w:val="000000"/>
          <w:lang w:eastAsia="en-GB"/>
        </w:rPr>
        <w:t>by</w:t>
      </w:r>
      <w:r w:rsidR="00C17131">
        <w:rPr>
          <w:rFonts w:eastAsia="Times New Roman"/>
          <w:color w:val="000000"/>
          <w:lang w:eastAsia="en-GB"/>
        </w:rPr>
        <w:t xml:space="preserve"> </w:t>
      </w:r>
      <w:r w:rsidR="005269C0">
        <w:t>Professor James Longhurst (</w:t>
      </w:r>
      <w:r w:rsidR="00C17131">
        <w:t>University of the West of England</w:t>
      </w:r>
      <w:r w:rsidR="005269C0">
        <w:t xml:space="preserve">) </w:t>
      </w:r>
      <w:r w:rsidR="00210790">
        <w:rPr>
          <w:rFonts w:eastAsia="Times New Roman"/>
          <w:color w:val="000000"/>
          <w:lang w:eastAsia="en-GB"/>
        </w:rPr>
        <w:t>and Dr Jo House (University of Bristol)</w:t>
      </w:r>
      <w:r w:rsidR="00D34BC2">
        <w:rPr>
          <w:rFonts w:eastAsia="Times New Roman"/>
          <w:color w:val="000000"/>
          <w:lang w:eastAsia="en-GB"/>
        </w:rPr>
        <w:t xml:space="preserve">. </w:t>
      </w:r>
      <w:r w:rsidR="00814A9A">
        <w:rPr>
          <w:rFonts w:eastAsia="Times New Roman"/>
          <w:color w:val="000000"/>
          <w:lang w:eastAsia="en-GB"/>
        </w:rPr>
        <w:t>B</w:t>
      </w:r>
      <w:r w:rsidR="00C62373">
        <w:rPr>
          <w:rFonts w:eastAsia="Times New Roman"/>
          <w:color w:val="000000"/>
          <w:lang w:eastAsia="en-GB"/>
        </w:rPr>
        <w:t xml:space="preserve">ristol </w:t>
      </w:r>
      <w:r w:rsidR="00180E9D">
        <w:rPr>
          <w:rFonts w:eastAsia="Times New Roman"/>
          <w:color w:val="000000"/>
          <w:lang w:eastAsia="en-GB"/>
        </w:rPr>
        <w:t>Climate &amp; Nature</w:t>
      </w:r>
      <w:r w:rsidR="00C62373">
        <w:rPr>
          <w:rFonts w:eastAsia="Times New Roman"/>
          <w:color w:val="000000"/>
          <w:lang w:eastAsia="en-GB"/>
        </w:rPr>
        <w:t xml:space="preserve"> Partnership CIC provide administrativ</w:t>
      </w:r>
      <w:r w:rsidR="00814A9A">
        <w:rPr>
          <w:rFonts w:eastAsia="Times New Roman"/>
          <w:color w:val="000000"/>
          <w:lang w:eastAsia="en-GB"/>
        </w:rPr>
        <w:t>e</w:t>
      </w:r>
      <w:r w:rsidR="00C62373">
        <w:rPr>
          <w:rFonts w:eastAsia="Times New Roman"/>
          <w:color w:val="000000"/>
          <w:lang w:eastAsia="en-GB"/>
        </w:rPr>
        <w:t xml:space="preserve"> support to the Committee.</w:t>
      </w:r>
    </w:p>
    <w:p w14:paraId="2794B28E" w14:textId="4D633D49" w:rsidR="00AE38E3" w:rsidRDefault="00662D8E" w:rsidP="00141AEB">
      <w:pPr>
        <w:spacing w:line="256" w:lineRule="auto"/>
      </w:pPr>
      <w:r>
        <w:t xml:space="preserve">The Committee is made up of </w:t>
      </w:r>
      <w:r w:rsidR="00CE36A6">
        <w:t>23 members</w:t>
      </w:r>
      <w:r w:rsidR="00CE36A6" w:rsidRPr="00CE36A6">
        <w:t xml:space="preserve"> </w:t>
      </w:r>
      <w:r w:rsidR="00CE36A6" w:rsidRPr="00C411EA">
        <w:t xml:space="preserve">from </w:t>
      </w:r>
      <w:r w:rsidR="00CE36A6">
        <w:t xml:space="preserve">the academic, public, private or civil society sectors. </w:t>
      </w:r>
      <w:r w:rsidR="00DF6EFC">
        <w:t>Members have a wide range of expertise</w:t>
      </w:r>
      <w:r w:rsidR="009540FC">
        <w:t xml:space="preserve"> but also have access to </w:t>
      </w:r>
      <w:r w:rsidR="00956F30">
        <w:t>a register of experts</w:t>
      </w:r>
      <w:r w:rsidR="00A60173">
        <w:t>, currently 29 people.</w:t>
      </w:r>
    </w:p>
    <w:p w14:paraId="733308EF" w14:textId="72A9380C" w:rsidR="00BC4B01" w:rsidRDefault="00BC4B01" w:rsidP="00141AEB">
      <w:pPr>
        <w:spacing w:line="256" w:lineRule="auto"/>
      </w:pPr>
      <w:r>
        <w:t>The register of experts is</w:t>
      </w:r>
      <w:r w:rsidR="00D84DDF">
        <w:t xml:space="preserve"> a </w:t>
      </w:r>
      <w:r w:rsidR="00695CDE">
        <w:t>list</w:t>
      </w:r>
      <w:r w:rsidR="00D84DDF">
        <w:t xml:space="preserve"> of people with </w:t>
      </w:r>
      <w:r w:rsidR="00E26816">
        <w:t xml:space="preserve">specific technical expertise </w:t>
      </w:r>
      <w:r w:rsidR="00695CDE">
        <w:t xml:space="preserve">in </w:t>
      </w:r>
      <w:r w:rsidR="004F05E9">
        <w:t xml:space="preserve">several different areas relating to </w:t>
      </w:r>
      <w:r w:rsidR="00D62D20">
        <w:t xml:space="preserve">climate change mitigation and adaptation. </w:t>
      </w:r>
      <w:r w:rsidR="003F3C30">
        <w:t xml:space="preserve">The Committee </w:t>
      </w:r>
      <w:r w:rsidR="006D36E4">
        <w:t>can draw on th</w:t>
      </w:r>
      <w:r w:rsidR="003B54C1">
        <w:t>ese individuals to provide support in reviewing evidence</w:t>
      </w:r>
      <w:r w:rsidR="00A43114">
        <w:t xml:space="preserve"> and progress.</w:t>
      </w:r>
    </w:p>
    <w:p w14:paraId="5080E37E" w14:textId="77777777" w:rsidR="00180E9D" w:rsidRDefault="00180E9D" w:rsidP="00141AEB">
      <w:pPr>
        <w:spacing w:line="256" w:lineRule="auto"/>
      </w:pPr>
    </w:p>
    <w:p w14:paraId="67A366C5" w14:textId="77777777" w:rsidR="00180E9D" w:rsidRDefault="00180E9D" w:rsidP="00141AEB">
      <w:pPr>
        <w:spacing w:line="256" w:lineRule="auto"/>
      </w:pPr>
    </w:p>
    <w:p w14:paraId="206BB09E" w14:textId="7BA442CB" w:rsidR="002F6AA3" w:rsidRDefault="0058651D" w:rsidP="00141AEB">
      <w:pPr>
        <w:spacing w:line="256" w:lineRule="auto"/>
      </w:pPr>
      <w:r>
        <w:t xml:space="preserve">We are seeking </w:t>
      </w:r>
      <w:r w:rsidR="005E7F18">
        <w:t xml:space="preserve">additional </w:t>
      </w:r>
      <w:r w:rsidR="00C411EA">
        <w:t xml:space="preserve">individuals </w:t>
      </w:r>
      <w:r w:rsidR="0048558F">
        <w:t xml:space="preserve">with </w:t>
      </w:r>
      <w:r w:rsidR="0048558F" w:rsidRPr="00C411EA">
        <w:t xml:space="preserve">capacity </w:t>
      </w:r>
      <w:r>
        <w:t xml:space="preserve">to join </w:t>
      </w:r>
      <w:r w:rsidR="00254CE8">
        <w:t>the</w:t>
      </w:r>
      <w:r>
        <w:t xml:space="preserve"> register of experts</w:t>
      </w:r>
      <w:r w:rsidR="00254CE8">
        <w:t>. Currently we have gaps in knowledge around j</w:t>
      </w:r>
      <w:r w:rsidR="002F6AA3">
        <w:t xml:space="preserve">ustice, </w:t>
      </w:r>
      <w:r w:rsidR="009B786E">
        <w:t>land,</w:t>
      </w:r>
      <w:r w:rsidR="00CF3283">
        <w:t xml:space="preserve"> and</w:t>
      </w:r>
      <w:r w:rsidR="009B786E">
        <w:t xml:space="preserve"> aviation</w:t>
      </w:r>
      <w:r w:rsidR="00254CE8">
        <w:t xml:space="preserve">, however we will consider </w:t>
      </w:r>
      <w:r w:rsidR="004A1094">
        <w:t>applications from other areas as</w:t>
      </w:r>
      <w:r w:rsidR="00BC4B01">
        <w:t xml:space="preserve"> </w:t>
      </w:r>
      <w:r w:rsidR="004A1094">
        <w:t>well.</w:t>
      </w:r>
    </w:p>
    <w:p w14:paraId="1D1B427A" w14:textId="77777777" w:rsidR="009D6FC1" w:rsidRPr="00141AEB" w:rsidRDefault="009D6FC1" w:rsidP="00141AEB">
      <w:pPr>
        <w:spacing w:line="256" w:lineRule="auto"/>
      </w:pPr>
    </w:p>
    <w:tbl>
      <w:tblPr>
        <w:tblStyle w:val="TableGrid"/>
        <w:tblW w:w="9214" w:type="dxa"/>
        <w:tblInd w:w="-14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214"/>
      </w:tblGrid>
      <w:tr w:rsidR="00665CFD" w14:paraId="5626B22D" w14:textId="77777777" w:rsidTr="00F47B2E">
        <w:tc>
          <w:tcPr>
            <w:tcW w:w="9214" w:type="dxa"/>
            <w:shd w:val="clear" w:color="auto" w:fill="F2F2F2" w:themeFill="background1" w:themeFillShade="F2"/>
          </w:tcPr>
          <w:p w14:paraId="6BDB4659" w14:textId="77777777" w:rsidR="00665CFD" w:rsidRPr="00B64BB0" w:rsidRDefault="00665CFD" w:rsidP="00F47B2E">
            <w:pPr>
              <w:widowControl w:val="0"/>
              <w:spacing w:before="120" w:after="120"/>
              <w:ind w:left="425" w:hanging="425"/>
              <w:rPr>
                <w:b/>
              </w:rPr>
            </w:pPr>
            <w:r w:rsidRPr="00B64BB0">
              <w:rPr>
                <w:b/>
              </w:rPr>
              <w:t>How to apply</w:t>
            </w:r>
          </w:p>
        </w:tc>
      </w:tr>
      <w:tr w:rsidR="00665CFD" w14:paraId="6BE92C61" w14:textId="77777777" w:rsidTr="00F47B2E">
        <w:tc>
          <w:tcPr>
            <w:tcW w:w="9214" w:type="dxa"/>
          </w:tcPr>
          <w:p w14:paraId="339E1E26" w14:textId="26DB173D" w:rsidR="00820D87" w:rsidRDefault="00820D87" w:rsidP="00820D87">
            <w:r w:rsidRPr="00164FFB">
              <w:t>If you would like to join the register of experts for the Bristol Advisory Committee on Climate Change, please complete this form and return it with your CV (maximum 2 pages) along with a</w:t>
            </w:r>
            <w:r>
              <w:t>n</w:t>
            </w:r>
            <w:r w:rsidRPr="00164FFB">
              <w:t xml:space="preserve"> equalities monitoring form</w:t>
            </w:r>
            <w:r>
              <w:t xml:space="preserve"> (optional)</w:t>
            </w:r>
            <w:r w:rsidRPr="00164FFB">
              <w:t xml:space="preserve"> to </w:t>
            </w:r>
            <w:hyperlink r:id="rId14" w:history="1">
              <w:r w:rsidR="00180E9D" w:rsidRPr="0084762C">
                <w:rPr>
                  <w:rStyle w:val="Hyperlink"/>
                </w:rPr>
                <w:t>contact@bristolclimatenature.org</w:t>
              </w:r>
            </w:hyperlink>
            <w:r w:rsidR="00180E9D">
              <w:t xml:space="preserve"> </w:t>
            </w:r>
          </w:p>
          <w:p w14:paraId="0328F9BE" w14:textId="71C4332B" w:rsidR="005921D3" w:rsidRDefault="005921D3" w:rsidP="00EB4658">
            <w:pPr>
              <w:rPr>
                <w:iCs/>
              </w:rPr>
            </w:pPr>
          </w:p>
          <w:p w14:paraId="1960C8DF" w14:textId="6FF39525" w:rsidR="00820D87" w:rsidRDefault="00766932" w:rsidP="00EB4658">
            <w:pPr>
              <w:rPr>
                <w:iCs/>
              </w:rPr>
            </w:pPr>
            <w:r>
              <w:rPr>
                <w:iCs/>
              </w:rPr>
              <w:t xml:space="preserve">The application process </w:t>
            </w:r>
            <w:r w:rsidR="00BA3FB7">
              <w:rPr>
                <w:iCs/>
              </w:rPr>
              <w:t xml:space="preserve">is open-ended and </w:t>
            </w:r>
            <w:r w:rsidR="00310C2D">
              <w:rPr>
                <w:iCs/>
              </w:rPr>
              <w:t>new applications will be reviewed on a monthly basis.</w:t>
            </w:r>
          </w:p>
          <w:p w14:paraId="5F3769F8" w14:textId="3A7496C6" w:rsidR="00820D87" w:rsidRPr="00EB4658" w:rsidRDefault="00922798" w:rsidP="00922798">
            <w:pPr>
              <w:pStyle w:val="Bodytext"/>
              <w:rPr>
                <w:iCs/>
              </w:rPr>
            </w:pPr>
            <w:r w:rsidRPr="00AB55E2">
              <w:rPr>
                <w:iCs/>
              </w:rPr>
              <w:t xml:space="preserve">Application forms and CVs will be kept confidential and managed in line with the Data Protection Act and General Data Protection Regulations (GDPR). Information will be received by Bristol </w:t>
            </w:r>
            <w:r w:rsidR="00180E9D">
              <w:rPr>
                <w:iCs/>
              </w:rPr>
              <w:t xml:space="preserve">Climate &amp; Nature </w:t>
            </w:r>
            <w:r w:rsidRPr="00AB55E2">
              <w:rPr>
                <w:iCs/>
              </w:rPr>
              <w:t>Partnership CIC and shared with the Committee’s co-chairs to facilitate recruitment. Application forms, equalities monitoring forms and CVs for the register of experts will be held for 5 years</w:t>
            </w:r>
            <w:r>
              <w:rPr>
                <w:iCs/>
              </w:rPr>
              <w:t>.</w:t>
            </w:r>
          </w:p>
        </w:tc>
      </w:tr>
    </w:tbl>
    <w:p w14:paraId="685B7BC7" w14:textId="77777777" w:rsidR="00141AEB" w:rsidRDefault="00141AEB" w:rsidP="00141AEB">
      <w:pPr>
        <w:keepNext/>
        <w:widowControl w:val="0"/>
        <w:spacing w:before="120" w:after="120"/>
        <w:ind w:left="425" w:hanging="425"/>
        <w:rPr>
          <w:b/>
        </w:rPr>
      </w:pPr>
      <w:r>
        <w:rPr>
          <w:b/>
        </w:rPr>
        <w:t>Additional information</w:t>
      </w:r>
    </w:p>
    <w:p w14:paraId="6832287D" w14:textId="6FBF768E" w:rsidR="009F4B1D" w:rsidRPr="009F4B1D" w:rsidRDefault="00141AEB" w:rsidP="00141AEB">
      <w:pPr>
        <w:widowControl w:val="0"/>
        <w:spacing w:after="120"/>
        <w:rPr>
          <w:bCs/>
        </w:rPr>
      </w:pPr>
      <w:r w:rsidRPr="002D7742">
        <w:rPr>
          <w:b/>
        </w:rPr>
        <w:t xml:space="preserve">Time commitment: </w:t>
      </w:r>
      <w:r w:rsidR="004936D1">
        <w:rPr>
          <w:bCs/>
        </w:rPr>
        <w:t xml:space="preserve">The </w:t>
      </w:r>
      <w:r w:rsidR="001564F3">
        <w:rPr>
          <w:bCs/>
        </w:rPr>
        <w:t>C</w:t>
      </w:r>
      <w:r w:rsidR="004936D1">
        <w:rPr>
          <w:bCs/>
        </w:rPr>
        <w:t>omm</w:t>
      </w:r>
      <w:r w:rsidR="00C86D20">
        <w:rPr>
          <w:bCs/>
        </w:rPr>
        <w:t>ittee will contact m</w:t>
      </w:r>
      <w:r w:rsidR="00D1499B">
        <w:rPr>
          <w:bCs/>
        </w:rPr>
        <w:t xml:space="preserve">embers of the register of experts </w:t>
      </w:r>
      <w:r w:rsidR="00C86D20">
        <w:rPr>
          <w:bCs/>
        </w:rPr>
        <w:t xml:space="preserve">on an ad hoc basis as </w:t>
      </w:r>
      <w:r w:rsidR="00A7123C">
        <w:rPr>
          <w:bCs/>
        </w:rPr>
        <w:t xml:space="preserve">required. </w:t>
      </w:r>
      <w:r w:rsidR="000E3323">
        <w:rPr>
          <w:bCs/>
        </w:rPr>
        <w:t xml:space="preserve">At the point of contact </w:t>
      </w:r>
      <w:r w:rsidR="00D919E6">
        <w:rPr>
          <w:bCs/>
        </w:rPr>
        <w:t xml:space="preserve">the expectations </w:t>
      </w:r>
      <w:r w:rsidR="000E3323">
        <w:rPr>
          <w:bCs/>
        </w:rPr>
        <w:t xml:space="preserve">will be made clear in terms of </w:t>
      </w:r>
      <w:r w:rsidR="00231E20">
        <w:rPr>
          <w:bCs/>
        </w:rPr>
        <w:t xml:space="preserve">specific requirement </w:t>
      </w:r>
      <w:r w:rsidR="002D5CDA">
        <w:rPr>
          <w:bCs/>
        </w:rPr>
        <w:t xml:space="preserve">e.g. reviewing a piece of evidence or proofreading a report, </w:t>
      </w:r>
      <w:r w:rsidR="00231E20">
        <w:rPr>
          <w:bCs/>
        </w:rPr>
        <w:t>and</w:t>
      </w:r>
      <w:r w:rsidR="004378FD">
        <w:rPr>
          <w:bCs/>
        </w:rPr>
        <w:t xml:space="preserve"> approximate time commitment</w:t>
      </w:r>
      <w:r w:rsidR="00DB52F1">
        <w:rPr>
          <w:bCs/>
        </w:rPr>
        <w:t xml:space="preserve">. It is anticipated that </w:t>
      </w:r>
      <w:r w:rsidR="00235F58">
        <w:rPr>
          <w:bCs/>
        </w:rPr>
        <w:t xml:space="preserve">the overall commitment time will not exceed </w:t>
      </w:r>
      <w:r w:rsidR="00BA3A28">
        <w:rPr>
          <w:bCs/>
        </w:rPr>
        <w:t>3 days per year.</w:t>
      </w:r>
    </w:p>
    <w:p w14:paraId="0A368365" w14:textId="253131A9" w:rsidR="00141AEB" w:rsidRDefault="00141AEB" w:rsidP="00141AEB">
      <w:pPr>
        <w:keepLines/>
        <w:widowControl w:val="0"/>
        <w:spacing w:after="120"/>
      </w:pPr>
      <w:r w:rsidRPr="002D7742">
        <w:rPr>
          <w:b/>
        </w:rPr>
        <w:t xml:space="preserve">Term of appointment: </w:t>
      </w:r>
      <w:r w:rsidRPr="002D7742">
        <w:t>Members of the</w:t>
      </w:r>
      <w:r w:rsidRPr="002D7742">
        <w:rPr>
          <w:b/>
        </w:rPr>
        <w:t xml:space="preserve"> </w:t>
      </w:r>
      <w:r w:rsidR="006E70A9">
        <w:t>register of experts</w:t>
      </w:r>
      <w:r w:rsidRPr="002D7742">
        <w:t xml:space="preserve"> will be appointed for </w:t>
      </w:r>
      <w:r w:rsidR="00092227" w:rsidRPr="008E32B0">
        <w:t>3</w:t>
      </w:r>
      <w:r w:rsidRPr="008E32B0">
        <w:t xml:space="preserve"> years </w:t>
      </w:r>
      <w:r w:rsidRPr="002D7742">
        <w:t>in the first instance.</w:t>
      </w:r>
    </w:p>
    <w:p w14:paraId="49F05BB6" w14:textId="10C85AA4" w:rsidR="00437EE3" w:rsidRPr="00141AEB" w:rsidRDefault="00437EE3" w:rsidP="00141AEB">
      <w:pPr>
        <w:keepLines/>
        <w:widowControl w:val="0"/>
        <w:spacing w:after="120"/>
      </w:pPr>
      <w:r w:rsidRPr="00437EE3">
        <w:rPr>
          <w:b/>
          <w:bCs/>
        </w:rPr>
        <w:t>Capacity and expenses:</w:t>
      </w:r>
      <w:r>
        <w:t xml:space="preserve"> </w:t>
      </w:r>
      <w:r w:rsidR="008E32B0">
        <w:t>This is a voluntary position</w:t>
      </w:r>
      <w:r w:rsidR="00CD6A86">
        <w:t xml:space="preserve"> however t</w:t>
      </w:r>
      <w:r>
        <w:t>he Committee will explore sources of funding for its work</w:t>
      </w:r>
      <w:r w:rsidR="00CD6A86">
        <w:t xml:space="preserve"> including </w:t>
      </w:r>
      <w:r w:rsidR="00C9325E">
        <w:t xml:space="preserve">funding for </w:t>
      </w:r>
      <w:r w:rsidR="00CD6A86">
        <w:t xml:space="preserve">drawing on the </w:t>
      </w:r>
      <w:r w:rsidR="003A7A88">
        <w:t>register of experts. W</w:t>
      </w:r>
      <w:r>
        <w:t xml:space="preserve">hile </w:t>
      </w:r>
      <w:r w:rsidR="003A7A88">
        <w:t>funding</w:t>
      </w:r>
      <w:r>
        <w:t xml:space="preserve"> is limited at present, we will endeavour to support any</w:t>
      </w:r>
      <w:r w:rsidR="00E45F3A">
        <w:t xml:space="preserve"> potential</w:t>
      </w:r>
      <w:r>
        <w:t xml:space="preserve"> members with expenses and other costs incurred. If such support would encourage you to apply, please indicate this in your </w:t>
      </w:r>
      <w:r w:rsidR="00F83B12">
        <w:t>application form</w:t>
      </w:r>
      <w:r>
        <w:t xml:space="preserve"> (this would not count against the word limit).</w:t>
      </w:r>
    </w:p>
    <w:p w14:paraId="79867238" w14:textId="7B5E596C" w:rsidR="006229DF" w:rsidRDefault="006229DF" w:rsidP="00F47B2E">
      <w:pPr>
        <w:widowControl w:val="0"/>
        <w:spacing w:before="240" w:after="120"/>
      </w:pPr>
      <w:r w:rsidRPr="002614B0">
        <w:rPr>
          <w:b/>
        </w:rPr>
        <w:t xml:space="preserve">Appointment process: </w:t>
      </w:r>
      <w:r w:rsidR="00A701D6" w:rsidRPr="00591C1E">
        <w:rPr>
          <w:bCs/>
        </w:rPr>
        <w:t>The c</w:t>
      </w:r>
      <w:r w:rsidR="00186DB5">
        <w:t xml:space="preserve">o-chairs will review </w:t>
      </w:r>
      <w:r w:rsidR="00084D80">
        <w:t>applications</w:t>
      </w:r>
      <w:r w:rsidR="00186DB5">
        <w:t xml:space="preserve"> </w:t>
      </w:r>
      <w:r w:rsidR="00084D80">
        <w:t>received and</w:t>
      </w:r>
      <w:r w:rsidR="00186DB5">
        <w:t xml:space="preserve"> appoint </w:t>
      </w:r>
      <w:r w:rsidR="00184C3C">
        <w:t>to the register of experts based on the needs</w:t>
      </w:r>
      <w:r w:rsidR="00186DB5">
        <w:t xml:space="preserve"> of the Committee.</w:t>
      </w:r>
      <w:r>
        <w:t xml:space="preserve"> </w:t>
      </w:r>
      <w:r w:rsidR="00D209BE">
        <w:t>There will be no f</w:t>
      </w:r>
      <w:r>
        <w:t xml:space="preserve">ormal interviews, </w:t>
      </w:r>
      <w:r w:rsidR="00A701D6">
        <w:t xml:space="preserve">but candidates may be </w:t>
      </w:r>
      <w:r>
        <w:t>contact</w:t>
      </w:r>
      <w:r w:rsidR="00A701D6">
        <w:t>ed</w:t>
      </w:r>
      <w:r>
        <w:t xml:space="preserve"> for an informal discussion about the role.</w:t>
      </w:r>
    </w:p>
    <w:p w14:paraId="6D9985EF" w14:textId="709EEEB4" w:rsidR="00D64AA6" w:rsidRPr="00D64AA6" w:rsidRDefault="00D64AA6" w:rsidP="00F47B2E">
      <w:pPr>
        <w:widowControl w:val="0"/>
        <w:spacing w:before="240" w:after="120"/>
        <w:rPr>
          <w:b/>
          <w:bCs/>
        </w:rPr>
      </w:pPr>
      <w:r w:rsidRPr="00D64AA6">
        <w:rPr>
          <w:b/>
          <w:bCs/>
        </w:rPr>
        <w:t>Timescale:</w:t>
      </w:r>
    </w:p>
    <w:tbl>
      <w:tblPr>
        <w:tblStyle w:val="TableGrid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696"/>
        <w:gridCol w:w="7343"/>
      </w:tblGrid>
      <w:tr w:rsidR="0021230B" w14:paraId="09ED8E0C" w14:textId="77777777" w:rsidTr="002D7742">
        <w:tc>
          <w:tcPr>
            <w:tcW w:w="1696" w:type="dxa"/>
          </w:tcPr>
          <w:p w14:paraId="2189AEDB" w14:textId="4E20206B" w:rsidR="0021230B" w:rsidRDefault="00D64AA6" w:rsidP="00595282">
            <w:pPr>
              <w:widowControl w:val="0"/>
            </w:pPr>
            <w:r>
              <w:t xml:space="preserve">Within 1 </w:t>
            </w:r>
            <w:r w:rsidR="007C0D7A">
              <w:t>week</w:t>
            </w:r>
            <w:r>
              <w:t xml:space="preserve"> of receipt of application</w:t>
            </w:r>
          </w:p>
        </w:tc>
        <w:tc>
          <w:tcPr>
            <w:tcW w:w="7343" w:type="dxa"/>
          </w:tcPr>
          <w:p w14:paraId="3A05C1EE" w14:textId="70A130E1" w:rsidR="0021230B" w:rsidRDefault="007C0D7A" w:rsidP="00595282">
            <w:pPr>
              <w:widowControl w:val="0"/>
            </w:pPr>
            <w:r>
              <w:t>Receipt of application acknowledged</w:t>
            </w:r>
          </w:p>
        </w:tc>
      </w:tr>
      <w:tr w:rsidR="0021230B" w14:paraId="6CB005FE" w14:textId="77777777" w:rsidTr="002D7742">
        <w:tc>
          <w:tcPr>
            <w:tcW w:w="1696" w:type="dxa"/>
          </w:tcPr>
          <w:p w14:paraId="796F19E1" w14:textId="0963BCA2" w:rsidR="0021230B" w:rsidRPr="00F402AF" w:rsidRDefault="00682844" w:rsidP="00595282">
            <w:pPr>
              <w:widowControl w:val="0"/>
            </w:pPr>
            <w:r>
              <w:t xml:space="preserve">Within </w:t>
            </w:r>
            <w:r w:rsidR="001F7BF5">
              <w:t>1</w:t>
            </w:r>
            <w:r>
              <w:t xml:space="preserve"> month of </w:t>
            </w:r>
            <w:r w:rsidR="000D68C8">
              <w:t>receipt of application</w:t>
            </w:r>
          </w:p>
        </w:tc>
        <w:tc>
          <w:tcPr>
            <w:tcW w:w="7343" w:type="dxa"/>
          </w:tcPr>
          <w:p w14:paraId="3640BD6E" w14:textId="0925C6F8" w:rsidR="0021230B" w:rsidRDefault="007C0D7A" w:rsidP="00595282">
            <w:pPr>
              <w:widowControl w:val="0"/>
            </w:pPr>
            <w:r>
              <w:t xml:space="preserve">Application reviewed against current needs of the Committee </w:t>
            </w:r>
          </w:p>
        </w:tc>
      </w:tr>
      <w:tr w:rsidR="0021230B" w14:paraId="504830CF" w14:textId="77777777" w:rsidTr="002D7742">
        <w:tc>
          <w:tcPr>
            <w:tcW w:w="1696" w:type="dxa"/>
          </w:tcPr>
          <w:p w14:paraId="37E2C3BB" w14:textId="16D686A6" w:rsidR="0021230B" w:rsidRDefault="001F7BF5" w:rsidP="00595282">
            <w:pPr>
              <w:widowControl w:val="0"/>
            </w:pPr>
            <w:r>
              <w:t xml:space="preserve">Within 2 months of </w:t>
            </w:r>
            <w:r>
              <w:lastRenderedPageBreak/>
              <w:t>receipt of application</w:t>
            </w:r>
          </w:p>
        </w:tc>
        <w:tc>
          <w:tcPr>
            <w:tcW w:w="7343" w:type="dxa"/>
          </w:tcPr>
          <w:p w14:paraId="117BAA7D" w14:textId="5DBC3281" w:rsidR="0021230B" w:rsidRDefault="001233C6" w:rsidP="00595282">
            <w:pPr>
              <w:widowControl w:val="0"/>
            </w:pPr>
            <w:r>
              <w:lastRenderedPageBreak/>
              <w:t>S</w:t>
            </w:r>
            <w:r w:rsidR="0021230B">
              <w:t xml:space="preserve">uccessful </w:t>
            </w:r>
            <w:r w:rsidR="00701A6A">
              <w:t>register</w:t>
            </w:r>
            <w:r w:rsidR="002D7742">
              <w:t xml:space="preserve"> members </w:t>
            </w:r>
            <w:r w:rsidR="0021230B">
              <w:t>notified</w:t>
            </w:r>
          </w:p>
        </w:tc>
      </w:tr>
    </w:tbl>
    <w:p w14:paraId="51A09B07" w14:textId="77777777" w:rsidR="00180E9D" w:rsidRDefault="00180E9D" w:rsidP="00162EC8">
      <w:pPr>
        <w:spacing w:before="240"/>
        <w:rPr>
          <w:b/>
          <w:bCs/>
          <w:iCs/>
        </w:rPr>
      </w:pPr>
      <w:bookmarkStart w:id="0" w:name="_Hlk7193724"/>
    </w:p>
    <w:p w14:paraId="1374931B" w14:textId="4E37E6DD" w:rsidR="00437EE3" w:rsidRPr="00162EC8" w:rsidRDefault="004D5E3A" w:rsidP="00162EC8">
      <w:pPr>
        <w:spacing w:before="240"/>
      </w:pPr>
      <w:r w:rsidRPr="00D5238B">
        <w:rPr>
          <w:b/>
          <w:bCs/>
          <w:iCs/>
        </w:rPr>
        <w:t>About the City Office</w:t>
      </w:r>
      <w:r>
        <w:rPr>
          <w:b/>
          <w:bCs/>
          <w:iCs/>
        </w:rPr>
        <w:t>:</w:t>
      </w:r>
      <w:r w:rsidRPr="00C64836">
        <w:rPr>
          <w:i/>
          <w:iCs/>
          <w:sz w:val="20"/>
          <w:szCs w:val="20"/>
        </w:rPr>
        <w:t xml:space="preserve"> </w:t>
      </w:r>
      <w:r w:rsidRPr="00F24E91">
        <w:rPr>
          <w:rFonts w:ascii="Calibri" w:eastAsia="Calibri" w:hAnsi="Calibri" w:cs="Calibri"/>
          <w:iCs/>
        </w:rPr>
        <w:t xml:space="preserve">Established in 2016, the </w:t>
      </w:r>
      <w:hyperlink r:id="rId15" w:history="1">
        <w:r w:rsidRPr="000B23D2">
          <w:rPr>
            <w:rStyle w:val="Hyperlink"/>
            <w:rFonts w:ascii="Calibri" w:eastAsia="Calibri" w:hAnsi="Calibri" w:cs="Calibri"/>
            <w:iCs/>
          </w:rPr>
          <w:t>City Office</w:t>
        </w:r>
      </w:hyperlink>
      <w:r w:rsidRPr="00F24E91">
        <w:rPr>
          <w:rFonts w:ascii="Calibri" w:eastAsia="Calibri" w:hAnsi="Calibri" w:cs="Calibri"/>
          <w:iCs/>
        </w:rPr>
        <w:t xml:space="preserve"> is a </w:t>
      </w:r>
      <w:r w:rsidRPr="00C64836">
        <w:rPr>
          <w:rFonts w:ascii="Calibri" w:eastAsia="Calibri" w:hAnsi="Calibri" w:cs="Calibri"/>
          <w:iCs/>
        </w:rPr>
        <w:t>team of colleagues seconded from different organisations in the city that act as the co</w:t>
      </w:r>
      <w:r>
        <w:rPr>
          <w:rFonts w:ascii="Calibri" w:eastAsia="Calibri" w:hAnsi="Calibri" w:cs="Calibri"/>
          <w:iCs/>
        </w:rPr>
        <w:t>-</w:t>
      </w:r>
      <w:r w:rsidRPr="00C64836">
        <w:rPr>
          <w:rFonts w:ascii="Calibri" w:eastAsia="Calibri" w:hAnsi="Calibri" w:cs="Calibri"/>
          <w:iCs/>
        </w:rPr>
        <w:t>ordination hub for the One City Approach. Currently based in City Hall, with a core team funded by Bristol City Council, the team are responsible for developing and embedding the One City governance framework, promoting the One City Approach locally, nationally and internationally</w:t>
      </w:r>
      <w:r>
        <w:rPr>
          <w:rFonts w:ascii="Calibri" w:eastAsia="Calibri" w:hAnsi="Calibri" w:cs="Calibri"/>
          <w:iCs/>
        </w:rPr>
        <w:t>,</w:t>
      </w:r>
      <w:r w:rsidRPr="00C64836">
        <w:rPr>
          <w:rFonts w:ascii="Calibri" w:eastAsia="Calibri" w:hAnsi="Calibri" w:cs="Calibri"/>
          <w:iCs/>
        </w:rPr>
        <w:t xml:space="preserve"> and supporting delivery of the One City Plan</w:t>
      </w:r>
      <w:r w:rsidRPr="00C64836">
        <w:rPr>
          <w:rFonts w:ascii="Calibri" w:eastAsia="Calibri" w:hAnsi="Calibri" w:cs="Calibri"/>
          <w:sz w:val="24"/>
          <w:szCs w:val="24"/>
        </w:rPr>
        <w:t>.</w:t>
      </w:r>
    </w:p>
    <w:p w14:paraId="7E92CC11" w14:textId="5248CEF1" w:rsidR="00437EE3" w:rsidRDefault="004D5E3A" w:rsidP="001233C6">
      <w:pPr>
        <w:widowControl w:val="0"/>
        <w:spacing w:after="120"/>
        <w:rPr>
          <w:rFonts w:eastAsia="Times New Roman"/>
          <w:iCs/>
          <w:lang w:eastAsia="en-GB"/>
        </w:rPr>
      </w:pPr>
      <w:r w:rsidRPr="00E33D37">
        <w:rPr>
          <w:b/>
          <w:bCs/>
          <w:iCs/>
        </w:rPr>
        <w:t xml:space="preserve">About Bristol </w:t>
      </w:r>
      <w:r w:rsidR="00180E9D" w:rsidRPr="00180E9D">
        <w:rPr>
          <w:b/>
          <w:bCs/>
          <w:iCs/>
        </w:rPr>
        <w:t xml:space="preserve">Climate &amp; Nature </w:t>
      </w:r>
      <w:r w:rsidRPr="00E33D37">
        <w:rPr>
          <w:b/>
          <w:bCs/>
          <w:iCs/>
        </w:rPr>
        <w:t xml:space="preserve">Partnership: </w:t>
      </w:r>
      <w:r w:rsidRPr="00E33D37">
        <w:rPr>
          <w:rFonts w:eastAsia="Times New Roman"/>
          <w:iCs/>
          <w:lang w:eastAsia="en-GB"/>
        </w:rPr>
        <w:t xml:space="preserve">Founded in 2007, </w:t>
      </w:r>
      <w:hyperlink r:id="rId16" w:history="1">
        <w:r w:rsidRPr="00180E9D">
          <w:rPr>
            <w:rStyle w:val="Hyperlink"/>
            <w:rFonts w:eastAsia="Times New Roman"/>
            <w:iCs/>
            <w:lang w:eastAsia="en-GB"/>
          </w:rPr>
          <w:t xml:space="preserve">Bristol </w:t>
        </w:r>
        <w:r w:rsidR="00180E9D" w:rsidRPr="00180E9D">
          <w:rPr>
            <w:rStyle w:val="Hyperlink"/>
            <w:rFonts w:eastAsia="Times New Roman"/>
            <w:iCs/>
            <w:lang w:eastAsia="en-GB"/>
          </w:rPr>
          <w:t xml:space="preserve">Climate &amp; Nature </w:t>
        </w:r>
        <w:r w:rsidRPr="00180E9D">
          <w:rPr>
            <w:rStyle w:val="Hyperlink"/>
            <w:rFonts w:eastAsia="Times New Roman"/>
            <w:iCs/>
            <w:lang w:eastAsia="en-GB"/>
          </w:rPr>
          <w:t>Partnership</w:t>
        </w:r>
      </w:hyperlink>
      <w:r w:rsidRPr="00E33D37">
        <w:rPr>
          <w:rFonts w:eastAsia="Times New Roman"/>
          <w:iCs/>
          <w:lang w:eastAsia="en-GB"/>
        </w:rPr>
        <w:t xml:space="preserve"> is a unique </w:t>
      </w:r>
      <w:r w:rsidR="00180E9D">
        <w:rPr>
          <w:rFonts w:eastAsia="Times New Roman"/>
          <w:iCs/>
          <w:lang w:eastAsia="en-GB"/>
        </w:rPr>
        <w:t>network</w:t>
      </w:r>
      <w:r w:rsidRPr="00E33D37">
        <w:rPr>
          <w:rFonts w:eastAsia="Times New Roman"/>
          <w:iCs/>
          <w:lang w:eastAsia="en-GB"/>
        </w:rPr>
        <w:t xml:space="preserve"> of </w:t>
      </w:r>
      <w:r w:rsidR="00180E9D">
        <w:rPr>
          <w:rFonts w:eastAsia="Times New Roman"/>
          <w:iCs/>
          <w:lang w:eastAsia="en-GB"/>
        </w:rPr>
        <w:t>1,300+</w:t>
      </w:r>
      <w:r w:rsidRPr="00E33D37">
        <w:rPr>
          <w:rFonts w:eastAsia="Times New Roman"/>
          <w:iCs/>
          <w:lang w:eastAsia="en-GB"/>
        </w:rPr>
        <w:t xml:space="preserve"> organisations working towards </w:t>
      </w:r>
      <w:r w:rsidR="00180E9D">
        <w:rPr>
          <w:rFonts w:eastAsia="Times New Roman"/>
          <w:iCs/>
          <w:lang w:eastAsia="en-GB"/>
        </w:rPr>
        <w:t>a zero carbon, socially just and nature-rich city and region</w:t>
      </w:r>
      <w:r w:rsidRPr="00E33D37">
        <w:rPr>
          <w:rFonts w:eastAsia="Times New Roman"/>
          <w:iCs/>
          <w:lang w:eastAsia="en-GB"/>
        </w:rPr>
        <w:t xml:space="preserve">. </w:t>
      </w:r>
      <w:r w:rsidR="00180E9D">
        <w:rPr>
          <w:rFonts w:eastAsia="Times New Roman"/>
          <w:iCs/>
          <w:lang w:eastAsia="en-GB"/>
        </w:rPr>
        <w:t>The Partnership f</w:t>
      </w:r>
      <w:r w:rsidRPr="00E33D37">
        <w:rPr>
          <w:rFonts w:eastAsia="Times New Roman"/>
          <w:iCs/>
          <w:lang w:eastAsia="en-GB"/>
        </w:rPr>
        <w:t>acilitate</w:t>
      </w:r>
      <w:r w:rsidR="00180E9D">
        <w:rPr>
          <w:rFonts w:eastAsia="Times New Roman"/>
          <w:iCs/>
          <w:lang w:eastAsia="en-GB"/>
        </w:rPr>
        <w:t>s</w:t>
      </w:r>
      <w:r w:rsidRPr="00E33D37">
        <w:rPr>
          <w:rFonts w:eastAsia="Times New Roman"/>
          <w:iCs/>
          <w:lang w:eastAsia="en-GB"/>
        </w:rPr>
        <w:t xml:space="preserve"> the </w:t>
      </w:r>
      <w:r w:rsidR="00180E9D">
        <w:rPr>
          <w:rFonts w:eastAsia="Times New Roman"/>
          <w:iCs/>
          <w:lang w:eastAsia="en-GB"/>
        </w:rPr>
        <w:t xml:space="preserve">One City </w:t>
      </w:r>
      <w:r w:rsidRPr="00E33D37">
        <w:rPr>
          <w:rFonts w:eastAsia="Times New Roman"/>
          <w:iCs/>
          <w:lang w:eastAsia="en-GB"/>
        </w:rPr>
        <w:t>Environment Board</w:t>
      </w:r>
      <w:bookmarkEnd w:id="0"/>
      <w:r w:rsidR="00275FDC">
        <w:rPr>
          <w:rFonts w:eastAsia="Times New Roman"/>
          <w:iCs/>
          <w:lang w:eastAsia="en-GB"/>
        </w:rPr>
        <w:t xml:space="preserve"> and the Bristol Advisory Committee on Climate Change.</w:t>
      </w:r>
    </w:p>
    <w:sectPr w:rsidR="00437EE3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DE331" w14:textId="77777777" w:rsidR="00C97401" w:rsidRDefault="00C97401" w:rsidP="00B24F04">
      <w:pPr>
        <w:spacing w:after="0" w:line="240" w:lineRule="auto"/>
      </w:pPr>
      <w:r>
        <w:separator/>
      </w:r>
    </w:p>
  </w:endnote>
  <w:endnote w:type="continuationSeparator" w:id="0">
    <w:p w14:paraId="51D6E898" w14:textId="77777777" w:rsidR="00C97401" w:rsidRDefault="00C97401" w:rsidP="00B24F04">
      <w:pPr>
        <w:spacing w:after="0" w:line="240" w:lineRule="auto"/>
      </w:pPr>
      <w:r>
        <w:continuationSeparator/>
      </w:r>
    </w:p>
  </w:endnote>
  <w:endnote w:type="continuationNotice" w:id="1">
    <w:p w14:paraId="449CEE1A" w14:textId="77777777" w:rsidR="00C97401" w:rsidRDefault="00C974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ndon Grotesque Regular">
    <w:altName w:val="Segoe Script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BF802" w14:textId="43A6DF43" w:rsidR="00E878B9" w:rsidRPr="00180E9D" w:rsidRDefault="00180E9D" w:rsidP="00180E9D">
    <w:pPr>
      <w:pStyle w:val="Footer"/>
    </w:pPr>
    <w:sdt>
      <w:sdtPr>
        <w:id w:val="154132051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  <w:r>
      <w:rPr>
        <w:noProof/>
      </w:rPr>
      <w:tab/>
    </w:r>
    <w:r>
      <w:rPr>
        <w:noProof/>
      </w:rPr>
      <w:tab/>
    </w:r>
    <w:r>
      <w:rPr>
        <w:shd w:val="clear" w:color="auto" w:fill="FFFFFF"/>
      </w:rPr>
      <w:t>25 February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9D120" w14:textId="77777777" w:rsidR="00C97401" w:rsidRDefault="00C97401" w:rsidP="00B24F04">
      <w:pPr>
        <w:spacing w:after="0" w:line="240" w:lineRule="auto"/>
      </w:pPr>
      <w:r>
        <w:separator/>
      </w:r>
    </w:p>
  </w:footnote>
  <w:footnote w:type="continuationSeparator" w:id="0">
    <w:p w14:paraId="309B38AA" w14:textId="77777777" w:rsidR="00C97401" w:rsidRDefault="00C97401" w:rsidP="00B24F04">
      <w:pPr>
        <w:spacing w:after="0" w:line="240" w:lineRule="auto"/>
      </w:pPr>
      <w:r>
        <w:continuationSeparator/>
      </w:r>
    </w:p>
  </w:footnote>
  <w:footnote w:type="continuationNotice" w:id="1">
    <w:p w14:paraId="2F5D0380" w14:textId="77777777" w:rsidR="00C97401" w:rsidRDefault="00C9740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7A359" w14:textId="7D0D8CDE" w:rsidR="00E878B9" w:rsidRDefault="00180E9D" w:rsidP="00180E9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7B6265" wp14:editId="691BC842">
          <wp:simplePos x="0" y="0"/>
          <wp:positionH relativeFrom="column">
            <wp:posOffset>2762250</wp:posOffset>
          </wp:positionH>
          <wp:positionV relativeFrom="paragraph">
            <wp:posOffset>-106680</wp:posOffset>
          </wp:positionV>
          <wp:extent cx="3397885" cy="571500"/>
          <wp:effectExtent l="0" t="0" r="0" b="0"/>
          <wp:wrapTight wrapText="bothSides">
            <wp:wrapPolygon edited="0">
              <wp:start x="1453" y="0"/>
              <wp:lineTo x="484" y="5040"/>
              <wp:lineTo x="0" y="9360"/>
              <wp:lineTo x="0" y="20160"/>
              <wp:lineTo x="20224" y="20880"/>
              <wp:lineTo x="20950" y="20880"/>
              <wp:lineTo x="21434" y="18720"/>
              <wp:lineTo x="21434" y="11520"/>
              <wp:lineTo x="20587" y="11520"/>
              <wp:lineTo x="19497" y="0"/>
              <wp:lineTo x="1453" y="0"/>
            </wp:wrapPolygon>
          </wp:wrapTight>
          <wp:docPr id="922220897" name="Picture 2" descr="A black background with blue letter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220897" name="Picture 2" descr="A black background with blue letter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788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65602CA" wp14:editId="4A53F374">
          <wp:simplePos x="0" y="0"/>
          <wp:positionH relativeFrom="column">
            <wp:posOffset>-133350</wp:posOffset>
          </wp:positionH>
          <wp:positionV relativeFrom="paragraph">
            <wp:posOffset>-135255</wp:posOffset>
          </wp:positionV>
          <wp:extent cx="1536701" cy="698500"/>
          <wp:effectExtent l="0" t="0" r="6350" b="6350"/>
          <wp:wrapTight wrapText="bothSides">
            <wp:wrapPolygon edited="0">
              <wp:start x="14995" y="0"/>
              <wp:lineTo x="536" y="1178"/>
              <wp:lineTo x="0" y="1767"/>
              <wp:lineTo x="0" y="21207"/>
              <wp:lineTo x="21154" y="21207"/>
              <wp:lineTo x="21421" y="16495"/>
              <wp:lineTo x="21421" y="4124"/>
              <wp:lineTo x="20083" y="1178"/>
              <wp:lineTo x="16869" y="0"/>
              <wp:lineTo x="14995" y="0"/>
            </wp:wrapPolygon>
          </wp:wrapTight>
          <wp:docPr id="7" name="Picture 7" descr="Bristol One Ci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istol One City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701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519F"/>
    <w:multiLevelType w:val="hybridMultilevel"/>
    <w:tmpl w:val="0D04CF54"/>
    <w:lvl w:ilvl="0" w:tplc="7A7C8CF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152988"/>
    <w:multiLevelType w:val="hybridMultilevel"/>
    <w:tmpl w:val="E5F0E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034859"/>
    <w:multiLevelType w:val="hybridMultilevel"/>
    <w:tmpl w:val="8A1CE57E"/>
    <w:lvl w:ilvl="0" w:tplc="7A7C8CF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117BB"/>
    <w:multiLevelType w:val="hybridMultilevel"/>
    <w:tmpl w:val="B5121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B533F"/>
    <w:multiLevelType w:val="hybridMultilevel"/>
    <w:tmpl w:val="B582DA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72961"/>
    <w:multiLevelType w:val="multilevel"/>
    <w:tmpl w:val="605A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BC0289"/>
    <w:multiLevelType w:val="hybridMultilevel"/>
    <w:tmpl w:val="C79A06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531AF9"/>
    <w:multiLevelType w:val="multilevel"/>
    <w:tmpl w:val="09CA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C2CA5"/>
    <w:multiLevelType w:val="hybridMultilevel"/>
    <w:tmpl w:val="0004D9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E00B9"/>
    <w:multiLevelType w:val="hybridMultilevel"/>
    <w:tmpl w:val="DB34DD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B9C5B88"/>
    <w:multiLevelType w:val="hybridMultilevel"/>
    <w:tmpl w:val="6F98B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A964A4"/>
    <w:multiLevelType w:val="hybridMultilevel"/>
    <w:tmpl w:val="64323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C0559E"/>
    <w:multiLevelType w:val="multilevel"/>
    <w:tmpl w:val="87A2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B314E0"/>
    <w:multiLevelType w:val="multilevel"/>
    <w:tmpl w:val="F780B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BB3BE5"/>
    <w:multiLevelType w:val="hybridMultilevel"/>
    <w:tmpl w:val="DEE0D82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DF32FDB"/>
    <w:multiLevelType w:val="hybridMultilevel"/>
    <w:tmpl w:val="A88EE064"/>
    <w:lvl w:ilvl="0" w:tplc="09C08D6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7D4CE1"/>
    <w:multiLevelType w:val="hybridMultilevel"/>
    <w:tmpl w:val="2E980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51702"/>
    <w:multiLevelType w:val="hybridMultilevel"/>
    <w:tmpl w:val="BF5CC3E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D74827"/>
    <w:multiLevelType w:val="hybridMultilevel"/>
    <w:tmpl w:val="7B34D68C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9" w15:restartNumberingAfterBreak="0">
    <w:nsid w:val="3A0B7C8C"/>
    <w:multiLevelType w:val="hybridMultilevel"/>
    <w:tmpl w:val="B2561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9E4775"/>
    <w:multiLevelType w:val="hybridMultilevel"/>
    <w:tmpl w:val="3D28B642"/>
    <w:lvl w:ilvl="0" w:tplc="08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1" w15:restartNumberingAfterBreak="0">
    <w:nsid w:val="3D076649"/>
    <w:multiLevelType w:val="hybridMultilevel"/>
    <w:tmpl w:val="A7E221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D505A5"/>
    <w:multiLevelType w:val="multilevel"/>
    <w:tmpl w:val="88D84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0D320C"/>
    <w:multiLevelType w:val="hybridMultilevel"/>
    <w:tmpl w:val="C89A44C6"/>
    <w:lvl w:ilvl="0" w:tplc="F9F269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F60BE5"/>
    <w:multiLevelType w:val="hybridMultilevel"/>
    <w:tmpl w:val="3D5C84A6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6363E4B"/>
    <w:multiLevelType w:val="hybridMultilevel"/>
    <w:tmpl w:val="FFCA8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866DB1"/>
    <w:multiLevelType w:val="hybridMultilevel"/>
    <w:tmpl w:val="EF843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BA4983"/>
    <w:multiLevelType w:val="hybridMultilevel"/>
    <w:tmpl w:val="9D10E978"/>
    <w:lvl w:ilvl="0" w:tplc="B7CEF654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85E21"/>
    <w:multiLevelType w:val="hybridMultilevel"/>
    <w:tmpl w:val="B80E5E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074D51"/>
    <w:multiLevelType w:val="hybridMultilevel"/>
    <w:tmpl w:val="BA500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4F102D"/>
    <w:multiLevelType w:val="hybridMultilevel"/>
    <w:tmpl w:val="35AEB844"/>
    <w:lvl w:ilvl="0" w:tplc="F5A6A3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CE5037"/>
    <w:multiLevelType w:val="hybridMultilevel"/>
    <w:tmpl w:val="13983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9C01E7"/>
    <w:multiLevelType w:val="hybridMultilevel"/>
    <w:tmpl w:val="3558C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AA1B73"/>
    <w:multiLevelType w:val="multilevel"/>
    <w:tmpl w:val="6154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E50046"/>
    <w:multiLevelType w:val="hybridMultilevel"/>
    <w:tmpl w:val="37D4290A"/>
    <w:lvl w:ilvl="0" w:tplc="F06CFBC4">
      <w:start w:val="1"/>
      <w:numFmt w:val="decimal"/>
      <w:pStyle w:val="Heading1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49018BC"/>
    <w:multiLevelType w:val="hybridMultilevel"/>
    <w:tmpl w:val="4EBAB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E0517D"/>
    <w:multiLevelType w:val="hybridMultilevel"/>
    <w:tmpl w:val="C79A06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770579"/>
    <w:multiLevelType w:val="hybridMultilevel"/>
    <w:tmpl w:val="370C5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AF304E"/>
    <w:multiLevelType w:val="hybridMultilevel"/>
    <w:tmpl w:val="213AF962"/>
    <w:lvl w:ilvl="0" w:tplc="2C38EC1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A4602A"/>
    <w:multiLevelType w:val="hybridMultilevel"/>
    <w:tmpl w:val="D374C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9296658">
    <w:abstractNumId w:val="30"/>
  </w:num>
  <w:num w:numId="2" w16cid:durableId="997225865">
    <w:abstractNumId w:val="29"/>
  </w:num>
  <w:num w:numId="3" w16cid:durableId="1593079852">
    <w:abstractNumId w:val="3"/>
  </w:num>
  <w:num w:numId="4" w16cid:durableId="2113818933">
    <w:abstractNumId w:val="31"/>
  </w:num>
  <w:num w:numId="5" w16cid:durableId="1639067589">
    <w:abstractNumId w:val="12"/>
  </w:num>
  <w:num w:numId="6" w16cid:durableId="858004707">
    <w:abstractNumId w:val="2"/>
  </w:num>
  <w:num w:numId="7" w16cid:durableId="674576864">
    <w:abstractNumId w:val="0"/>
  </w:num>
  <w:num w:numId="8" w16cid:durableId="728963674">
    <w:abstractNumId w:val="9"/>
  </w:num>
  <w:num w:numId="9" w16cid:durableId="755322134">
    <w:abstractNumId w:val="24"/>
  </w:num>
  <w:num w:numId="10" w16cid:durableId="1977443196">
    <w:abstractNumId w:val="7"/>
  </w:num>
  <w:num w:numId="11" w16cid:durableId="315888302">
    <w:abstractNumId w:val="33"/>
  </w:num>
  <w:num w:numId="12" w16cid:durableId="1741831370">
    <w:abstractNumId w:val="5"/>
  </w:num>
  <w:num w:numId="13" w16cid:durableId="1537499310">
    <w:abstractNumId w:val="22"/>
  </w:num>
  <w:num w:numId="14" w16cid:durableId="1736657546">
    <w:abstractNumId w:val="34"/>
  </w:num>
  <w:num w:numId="15" w16cid:durableId="1603418373">
    <w:abstractNumId w:val="38"/>
  </w:num>
  <w:num w:numId="16" w16cid:durableId="1516266324">
    <w:abstractNumId w:val="27"/>
  </w:num>
  <w:num w:numId="17" w16cid:durableId="825510628">
    <w:abstractNumId w:val="25"/>
  </w:num>
  <w:num w:numId="18" w16cid:durableId="1436515412">
    <w:abstractNumId w:val="14"/>
  </w:num>
  <w:num w:numId="19" w16cid:durableId="282930277">
    <w:abstractNumId w:val="17"/>
  </w:num>
  <w:num w:numId="20" w16cid:durableId="37736145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44301278">
    <w:abstractNumId w:val="1"/>
  </w:num>
  <w:num w:numId="22" w16cid:durableId="1238007602">
    <w:abstractNumId w:val="21"/>
  </w:num>
  <w:num w:numId="23" w16cid:durableId="1558084459">
    <w:abstractNumId w:val="10"/>
  </w:num>
  <w:num w:numId="24" w16cid:durableId="1391538001">
    <w:abstractNumId w:val="6"/>
  </w:num>
  <w:num w:numId="25" w16cid:durableId="2000888838">
    <w:abstractNumId w:val="36"/>
  </w:num>
  <w:num w:numId="26" w16cid:durableId="116262225">
    <w:abstractNumId w:val="28"/>
  </w:num>
  <w:num w:numId="27" w16cid:durableId="1771196380">
    <w:abstractNumId w:val="18"/>
  </w:num>
  <w:num w:numId="28" w16cid:durableId="495464702">
    <w:abstractNumId w:val="4"/>
  </w:num>
  <w:num w:numId="29" w16cid:durableId="2091389507">
    <w:abstractNumId w:val="37"/>
  </w:num>
  <w:num w:numId="30" w16cid:durableId="1565212520">
    <w:abstractNumId w:val="11"/>
  </w:num>
  <w:num w:numId="31" w16cid:durableId="1683706312">
    <w:abstractNumId w:val="23"/>
  </w:num>
  <w:num w:numId="32" w16cid:durableId="683937473">
    <w:abstractNumId w:val="8"/>
  </w:num>
  <w:num w:numId="33" w16cid:durableId="1834762756">
    <w:abstractNumId w:val="32"/>
  </w:num>
  <w:num w:numId="34" w16cid:durableId="1552618268">
    <w:abstractNumId w:val="20"/>
  </w:num>
  <w:num w:numId="35" w16cid:durableId="2089576024">
    <w:abstractNumId w:val="19"/>
  </w:num>
  <w:num w:numId="36" w16cid:durableId="1099567422">
    <w:abstractNumId w:val="35"/>
  </w:num>
  <w:num w:numId="37" w16cid:durableId="912617812">
    <w:abstractNumId w:val="16"/>
  </w:num>
  <w:num w:numId="38" w16cid:durableId="374893333">
    <w:abstractNumId w:val="26"/>
  </w:num>
  <w:num w:numId="39" w16cid:durableId="732168379">
    <w:abstractNumId w:val="13"/>
  </w:num>
  <w:num w:numId="40" w16cid:durableId="176464877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132"/>
    <w:rsid w:val="00003331"/>
    <w:rsid w:val="00003AE7"/>
    <w:rsid w:val="000054DB"/>
    <w:rsid w:val="00005BF0"/>
    <w:rsid w:val="00011377"/>
    <w:rsid w:val="000138A6"/>
    <w:rsid w:val="00017608"/>
    <w:rsid w:val="00020789"/>
    <w:rsid w:val="000262F7"/>
    <w:rsid w:val="000271AF"/>
    <w:rsid w:val="0002721A"/>
    <w:rsid w:val="00027248"/>
    <w:rsid w:val="0003318B"/>
    <w:rsid w:val="0003490F"/>
    <w:rsid w:val="00034D0E"/>
    <w:rsid w:val="000366AC"/>
    <w:rsid w:val="00042358"/>
    <w:rsid w:val="00042672"/>
    <w:rsid w:val="00046549"/>
    <w:rsid w:val="000466AF"/>
    <w:rsid w:val="00052187"/>
    <w:rsid w:val="00052FFB"/>
    <w:rsid w:val="0005565D"/>
    <w:rsid w:val="00055A47"/>
    <w:rsid w:val="00063123"/>
    <w:rsid w:val="0006485A"/>
    <w:rsid w:val="00065D3F"/>
    <w:rsid w:val="0006705F"/>
    <w:rsid w:val="000728BD"/>
    <w:rsid w:val="000737AF"/>
    <w:rsid w:val="00075E53"/>
    <w:rsid w:val="0007688F"/>
    <w:rsid w:val="000774E9"/>
    <w:rsid w:val="00077AB3"/>
    <w:rsid w:val="00080907"/>
    <w:rsid w:val="00082843"/>
    <w:rsid w:val="00084D80"/>
    <w:rsid w:val="00090570"/>
    <w:rsid w:val="00090FBD"/>
    <w:rsid w:val="00092227"/>
    <w:rsid w:val="00093308"/>
    <w:rsid w:val="00093C7B"/>
    <w:rsid w:val="000A4088"/>
    <w:rsid w:val="000A7ECC"/>
    <w:rsid w:val="000B0FFF"/>
    <w:rsid w:val="000B1E75"/>
    <w:rsid w:val="000B23D2"/>
    <w:rsid w:val="000B32EA"/>
    <w:rsid w:val="000C475A"/>
    <w:rsid w:val="000C6E4E"/>
    <w:rsid w:val="000D2B88"/>
    <w:rsid w:val="000D370F"/>
    <w:rsid w:val="000D68C8"/>
    <w:rsid w:val="000E3323"/>
    <w:rsid w:val="000F4881"/>
    <w:rsid w:val="000F593B"/>
    <w:rsid w:val="000F64CE"/>
    <w:rsid w:val="000F7B60"/>
    <w:rsid w:val="00100050"/>
    <w:rsid w:val="001001A4"/>
    <w:rsid w:val="001029B2"/>
    <w:rsid w:val="00110CF9"/>
    <w:rsid w:val="00116439"/>
    <w:rsid w:val="00120239"/>
    <w:rsid w:val="0012030A"/>
    <w:rsid w:val="001212CA"/>
    <w:rsid w:val="001233C6"/>
    <w:rsid w:val="00124B0C"/>
    <w:rsid w:val="001304F6"/>
    <w:rsid w:val="00132025"/>
    <w:rsid w:val="00132A95"/>
    <w:rsid w:val="0013385F"/>
    <w:rsid w:val="00136CE0"/>
    <w:rsid w:val="001411A3"/>
    <w:rsid w:val="001412A5"/>
    <w:rsid w:val="00141AEB"/>
    <w:rsid w:val="0014721E"/>
    <w:rsid w:val="00150098"/>
    <w:rsid w:val="0015071D"/>
    <w:rsid w:val="001522F1"/>
    <w:rsid w:val="00152648"/>
    <w:rsid w:val="001529A6"/>
    <w:rsid w:val="00153472"/>
    <w:rsid w:val="0015637F"/>
    <w:rsid w:val="001564F3"/>
    <w:rsid w:val="00157924"/>
    <w:rsid w:val="00162879"/>
    <w:rsid w:val="00162EC8"/>
    <w:rsid w:val="00163C65"/>
    <w:rsid w:val="001644C2"/>
    <w:rsid w:val="00167240"/>
    <w:rsid w:val="001676AF"/>
    <w:rsid w:val="001752F9"/>
    <w:rsid w:val="00176CBE"/>
    <w:rsid w:val="00180E9D"/>
    <w:rsid w:val="00182B85"/>
    <w:rsid w:val="00184545"/>
    <w:rsid w:val="00184C3C"/>
    <w:rsid w:val="00186DB5"/>
    <w:rsid w:val="00192C01"/>
    <w:rsid w:val="00196991"/>
    <w:rsid w:val="001A40A0"/>
    <w:rsid w:val="001A4946"/>
    <w:rsid w:val="001B0267"/>
    <w:rsid w:val="001B0958"/>
    <w:rsid w:val="001B1010"/>
    <w:rsid w:val="001B6C8E"/>
    <w:rsid w:val="001C18D1"/>
    <w:rsid w:val="001C2377"/>
    <w:rsid w:val="001D0275"/>
    <w:rsid w:val="001D30D2"/>
    <w:rsid w:val="001D3F48"/>
    <w:rsid w:val="001D448B"/>
    <w:rsid w:val="001D4C5B"/>
    <w:rsid w:val="001D4FD9"/>
    <w:rsid w:val="001D5649"/>
    <w:rsid w:val="001D615B"/>
    <w:rsid w:val="001F579F"/>
    <w:rsid w:val="001F6CF4"/>
    <w:rsid w:val="001F781D"/>
    <w:rsid w:val="001F7BF5"/>
    <w:rsid w:val="00200CF0"/>
    <w:rsid w:val="00201BC8"/>
    <w:rsid w:val="0020346B"/>
    <w:rsid w:val="00210734"/>
    <w:rsid w:val="00210790"/>
    <w:rsid w:val="00210EF2"/>
    <w:rsid w:val="0021230B"/>
    <w:rsid w:val="00213C7E"/>
    <w:rsid w:val="00213D60"/>
    <w:rsid w:val="00214A75"/>
    <w:rsid w:val="00214E5C"/>
    <w:rsid w:val="00221408"/>
    <w:rsid w:val="00224B95"/>
    <w:rsid w:val="0022759F"/>
    <w:rsid w:val="00227F64"/>
    <w:rsid w:val="00231E20"/>
    <w:rsid w:val="00235F58"/>
    <w:rsid w:val="002372DF"/>
    <w:rsid w:val="00240400"/>
    <w:rsid w:val="00240BC6"/>
    <w:rsid w:val="00242A2F"/>
    <w:rsid w:val="00245455"/>
    <w:rsid w:val="00247D6D"/>
    <w:rsid w:val="002510D6"/>
    <w:rsid w:val="00251336"/>
    <w:rsid w:val="002517BD"/>
    <w:rsid w:val="00251DA4"/>
    <w:rsid w:val="00251FDD"/>
    <w:rsid w:val="00254CE8"/>
    <w:rsid w:val="00256B01"/>
    <w:rsid w:val="00257917"/>
    <w:rsid w:val="00260105"/>
    <w:rsid w:val="002714D4"/>
    <w:rsid w:val="002717A2"/>
    <w:rsid w:val="00272789"/>
    <w:rsid w:val="00273440"/>
    <w:rsid w:val="00275FDC"/>
    <w:rsid w:val="002773BA"/>
    <w:rsid w:val="002833E6"/>
    <w:rsid w:val="00284A5F"/>
    <w:rsid w:val="00286973"/>
    <w:rsid w:val="002875BD"/>
    <w:rsid w:val="00293610"/>
    <w:rsid w:val="00293C8E"/>
    <w:rsid w:val="002A1AC7"/>
    <w:rsid w:val="002A79EA"/>
    <w:rsid w:val="002B3D2C"/>
    <w:rsid w:val="002B3E28"/>
    <w:rsid w:val="002B5492"/>
    <w:rsid w:val="002C238B"/>
    <w:rsid w:val="002C41AF"/>
    <w:rsid w:val="002C5490"/>
    <w:rsid w:val="002C7434"/>
    <w:rsid w:val="002D285A"/>
    <w:rsid w:val="002D29D9"/>
    <w:rsid w:val="002D44D6"/>
    <w:rsid w:val="002D5CDA"/>
    <w:rsid w:val="002D6EDA"/>
    <w:rsid w:val="002D7742"/>
    <w:rsid w:val="002E5802"/>
    <w:rsid w:val="002E7750"/>
    <w:rsid w:val="002F019D"/>
    <w:rsid w:val="002F0EF9"/>
    <w:rsid w:val="002F5C8F"/>
    <w:rsid w:val="002F6810"/>
    <w:rsid w:val="002F6AA3"/>
    <w:rsid w:val="003053AD"/>
    <w:rsid w:val="003070B8"/>
    <w:rsid w:val="00310C2D"/>
    <w:rsid w:val="00311344"/>
    <w:rsid w:val="003133EB"/>
    <w:rsid w:val="00316364"/>
    <w:rsid w:val="0032279F"/>
    <w:rsid w:val="00325073"/>
    <w:rsid w:val="00330FCE"/>
    <w:rsid w:val="00331DA3"/>
    <w:rsid w:val="00343AE2"/>
    <w:rsid w:val="00344078"/>
    <w:rsid w:val="003526E0"/>
    <w:rsid w:val="003563D0"/>
    <w:rsid w:val="00363E14"/>
    <w:rsid w:val="00370B30"/>
    <w:rsid w:val="003751A6"/>
    <w:rsid w:val="0037540C"/>
    <w:rsid w:val="00375F32"/>
    <w:rsid w:val="00377048"/>
    <w:rsid w:val="003834AB"/>
    <w:rsid w:val="003863A3"/>
    <w:rsid w:val="00387AB3"/>
    <w:rsid w:val="0039200F"/>
    <w:rsid w:val="0039253D"/>
    <w:rsid w:val="00397E75"/>
    <w:rsid w:val="003A0297"/>
    <w:rsid w:val="003A073A"/>
    <w:rsid w:val="003A329C"/>
    <w:rsid w:val="003A3AEA"/>
    <w:rsid w:val="003A586F"/>
    <w:rsid w:val="003A7A88"/>
    <w:rsid w:val="003B0E85"/>
    <w:rsid w:val="003B1CE5"/>
    <w:rsid w:val="003B3151"/>
    <w:rsid w:val="003B54C1"/>
    <w:rsid w:val="003B565B"/>
    <w:rsid w:val="003C6CC9"/>
    <w:rsid w:val="003D267C"/>
    <w:rsid w:val="003D53BA"/>
    <w:rsid w:val="003E0059"/>
    <w:rsid w:val="003E6774"/>
    <w:rsid w:val="003F0561"/>
    <w:rsid w:val="003F3C30"/>
    <w:rsid w:val="003F478C"/>
    <w:rsid w:val="00400D0F"/>
    <w:rsid w:val="00405BC7"/>
    <w:rsid w:val="004116D3"/>
    <w:rsid w:val="00412E21"/>
    <w:rsid w:val="004142C5"/>
    <w:rsid w:val="00415D23"/>
    <w:rsid w:val="0041716C"/>
    <w:rsid w:val="004225CF"/>
    <w:rsid w:val="00422B27"/>
    <w:rsid w:val="004318DB"/>
    <w:rsid w:val="00435C19"/>
    <w:rsid w:val="004378FD"/>
    <w:rsid w:val="00437EE3"/>
    <w:rsid w:val="004413FA"/>
    <w:rsid w:val="0044388A"/>
    <w:rsid w:val="004457BD"/>
    <w:rsid w:val="00457CE4"/>
    <w:rsid w:val="004602E8"/>
    <w:rsid w:val="00461D05"/>
    <w:rsid w:val="004647F2"/>
    <w:rsid w:val="00467BB1"/>
    <w:rsid w:val="00471FF3"/>
    <w:rsid w:val="00473208"/>
    <w:rsid w:val="00473C9C"/>
    <w:rsid w:val="004749A3"/>
    <w:rsid w:val="00475C38"/>
    <w:rsid w:val="0047683D"/>
    <w:rsid w:val="00481A1E"/>
    <w:rsid w:val="00482B4E"/>
    <w:rsid w:val="00484AA2"/>
    <w:rsid w:val="0048558F"/>
    <w:rsid w:val="00485AE9"/>
    <w:rsid w:val="00491F7B"/>
    <w:rsid w:val="00492E92"/>
    <w:rsid w:val="004936D1"/>
    <w:rsid w:val="00493E38"/>
    <w:rsid w:val="004A1094"/>
    <w:rsid w:val="004A5C8B"/>
    <w:rsid w:val="004A5E07"/>
    <w:rsid w:val="004A6809"/>
    <w:rsid w:val="004B035B"/>
    <w:rsid w:val="004B2D96"/>
    <w:rsid w:val="004B39DC"/>
    <w:rsid w:val="004C06D7"/>
    <w:rsid w:val="004C3778"/>
    <w:rsid w:val="004D032F"/>
    <w:rsid w:val="004D5E3A"/>
    <w:rsid w:val="004E04C7"/>
    <w:rsid w:val="004E0C0B"/>
    <w:rsid w:val="004E3038"/>
    <w:rsid w:val="004E3ECC"/>
    <w:rsid w:val="004E4B8B"/>
    <w:rsid w:val="004E4CF9"/>
    <w:rsid w:val="004E4E65"/>
    <w:rsid w:val="004E546F"/>
    <w:rsid w:val="004E5CBF"/>
    <w:rsid w:val="004E74A7"/>
    <w:rsid w:val="004F05E9"/>
    <w:rsid w:val="004F530C"/>
    <w:rsid w:val="004F66D7"/>
    <w:rsid w:val="004F74F1"/>
    <w:rsid w:val="00503242"/>
    <w:rsid w:val="005079AE"/>
    <w:rsid w:val="0051357F"/>
    <w:rsid w:val="00521C5B"/>
    <w:rsid w:val="00522104"/>
    <w:rsid w:val="005221BB"/>
    <w:rsid w:val="0052365A"/>
    <w:rsid w:val="00525EEC"/>
    <w:rsid w:val="005269C0"/>
    <w:rsid w:val="0053015A"/>
    <w:rsid w:val="0053156C"/>
    <w:rsid w:val="0053453E"/>
    <w:rsid w:val="00536EDA"/>
    <w:rsid w:val="00541803"/>
    <w:rsid w:val="00543944"/>
    <w:rsid w:val="00552D23"/>
    <w:rsid w:val="00553291"/>
    <w:rsid w:val="00554728"/>
    <w:rsid w:val="0055615C"/>
    <w:rsid w:val="005611DF"/>
    <w:rsid w:val="00567252"/>
    <w:rsid w:val="00571DAD"/>
    <w:rsid w:val="00576CB8"/>
    <w:rsid w:val="0058651D"/>
    <w:rsid w:val="0059035C"/>
    <w:rsid w:val="00591C1E"/>
    <w:rsid w:val="005921D3"/>
    <w:rsid w:val="00595282"/>
    <w:rsid w:val="00597F82"/>
    <w:rsid w:val="005A0ABD"/>
    <w:rsid w:val="005A19E4"/>
    <w:rsid w:val="005A6D41"/>
    <w:rsid w:val="005B02D0"/>
    <w:rsid w:val="005B3029"/>
    <w:rsid w:val="005B58E5"/>
    <w:rsid w:val="005C3896"/>
    <w:rsid w:val="005C4C1D"/>
    <w:rsid w:val="005C512A"/>
    <w:rsid w:val="005C7A1C"/>
    <w:rsid w:val="005D04C1"/>
    <w:rsid w:val="005D39B0"/>
    <w:rsid w:val="005D433B"/>
    <w:rsid w:val="005D6E36"/>
    <w:rsid w:val="005E5273"/>
    <w:rsid w:val="005E6188"/>
    <w:rsid w:val="005E7F18"/>
    <w:rsid w:val="005F3CCF"/>
    <w:rsid w:val="005F441E"/>
    <w:rsid w:val="005F57F0"/>
    <w:rsid w:val="00613BC8"/>
    <w:rsid w:val="00617654"/>
    <w:rsid w:val="006178E3"/>
    <w:rsid w:val="00617FFB"/>
    <w:rsid w:val="006229DF"/>
    <w:rsid w:val="00626119"/>
    <w:rsid w:val="00627884"/>
    <w:rsid w:val="00630AD7"/>
    <w:rsid w:val="00636D81"/>
    <w:rsid w:val="00644090"/>
    <w:rsid w:val="00650B90"/>
    <w:rsid w:val="00653D86"/>
    <w:rsid w:val="006542C5"/>
    <w:rsid w:val="00660F59"/>
    <w:rsid w:val="00662D8E"/>
    <w:rsid w:val="00662EDC"/>
    <w:rsid w:val="00663A4A"/>
    <w:rsid w:val="00665594"/>
    <w:rsid w:val="00665CFD"/>
    <w:rsid w:val="00674856"/>
    <w:rsid w:val="00682844"/>
    <w:rsid w:val="00683076"/>
    <w:rsid w:val="00687EFC"/>
    <w:rsid w:val="00687F34"/>
    <w:rsid w:val="00692B25"/>
    <w:rsid w:val="00695CDE"/>
    <w:rsid w:val="006A099A"/>
    <w:rsid w:val="006B0254"/>
    <w:rsid w:val="006B0E0F"/>
    <w:rsid w:val="006B1B00"/>
    <w:rsid w:val="006B38D0"/>
    <w:rsid w:val="006B7807"/>
    <w:rsid w:val="006C335F"/>
    <w:rsid w:val="006D36E4"/>
    <w:rsid w:val="006D6204"/>
    <w:rsid w:val="006E09B0"/>
    <w:rsid w:val="006E5CD0"/>
    <w:rsid w:val="006E64A0"/>
    <w:rsid w:val="006E70A9"/>
    <w:rsid w:val="006F1510"/>
    <w:rsid w:val="006F1E84"/>
    <w:rsid w:val="006F43B0"/>
    <w:rsid w:val="006F598F"/>
    <w:rsid w:val="006F77CB"/>
    <w:rsid w:val="0070022B"/>
    <w:rsid w:val="0070033A"/>
    <w:rsid w:val="00700D3D"/>
    <w:rsid w:val="00701A6A"/>
    <w:rsid w:val="0070551B"/>
    <w:rsid w:val="007113DB"/>
    <w:rsid w:val="00715026"/>
    <w:rsid w:val="007212AD"/>
    <w:rsid w:val="007229C9"/>
    <w:rsid w:val="0072440E"/>
    <w:rsid w:val="007264AD"/>
    <w:rsid w:val="007269E3"/>
    <w:rsid w:val="0072722F"/>
    <w:rsid w:val="00727B2D"/>
    <w:rsid w:val="00730BE5"/>
    <w:rsid w:val="007319B2"/>
    <w:rsid w:val="00734192"/>
    <w:rsid w:val="00743A59"/>
    <w:rsid w:val="0074417C"/>
    <w:rsid w:val="00744821"/>
    <w:rsid w:val="0074600E"/>
    <w:rsid w:val="00746425"/>
    <w:rsid w:val="007467B3"/>
    <w:rsid w:val="00751EF3"/>
    <w:rsid w:val="007618BE"/>
    <w:rsid w:val="00762DEC"/>
    <w:rsid w:val="00764D5C"/>
    <w:rsid w:val="0076588B"/>
    <w:rsid w:val="00765DAF"/>
    <w:rsid w:val="00766932"/>
    <w:rsid w:val="0077051D"/>
    <w:rsid w:val="00770D4F"/>
    <w:rsid w:val="00773A27"/>
    <w:rsid w:val="00776CD3"/>
    <w:rsid w:val="007776FE"/>
    <w:rsid w:val="00785A32"/>
    <w:rsid w:val="00791831"/>
    <w:rsid w:val="00794858"/>
    <w:rsid w:val="0079640E"/>
    <w:rsid w:val="007A2DBF"/>
    <w:rsid w:val="007A7786"/>
    <w:rsid w:val="007B0C83"/>
    <w:rsid w:val="007B4170"/>
    <w:rsid w:val="007B6533"/>
    <w:rsid w:val="007B76C2"/>
    <w:rsid w:val="007C0D7A"/>
    <w:rsid w:val="007C4D89"/>
    <w:rsid w:val="007C4F0F"/>
    <w:rsid w:val="007C56BB"/>
    <w:rsid w:val="007D19AF"/>
    <w:rsid w:val="007D329F"/>
    <w:rsid w:val="007D4CA7"/>
    <w:rsid w:val="007E1A24"/>
    <w:rsid w:val="007E1B0F"/>
    <w:rsid w:val="007E4FE8"/>
    <w:rsid w:val="007E7E55"/>
    <w:rsid w:val="007F28D6"/>
    <w:rsid w:val="007F61DE"/>
    <w:rsid w:val="00800100"/>
    <w:rsid w:val="00801390"/>
    <w:rsid w:val="0080290B"/>
    <w:rsid w:val="00807493"/>
    <w:rsid w:val="00814A9A"/>
    <w:rsid w:val="00814F27"/>
    <w:rsid w:val="00816300"/>
    <w:rsid w:val="008166E5"/>
    <w:rsid w:val="00820D87"/>
    <w:rsid w:val="008227A5"/>
    <w:rsid w:val="00822C45"/>
    <w:rsid w:val="00824628"/>
    <w:rsid w:val="008253C3"/>
    <w:rsid w:val="00827934"/>
    <w:rsid w:val="00833068"/>
    <w:rsid w:val="00834CB1"/>
    <w:rsid w:val="00835281"/>
    <w:rsid w:val="008358AE"/>
    <w:rsid w:val="008438F0"/>
    <w:rsid w:val="00850E43"/>
    <w:rsid w:val="00851215"/>
    <w:rsid w:val="00860E4C"/>
    <w:rsid w:val="00862591"/>
    <w:rsid w:val="00867AFE"/>
    <w:rsid w:val="00870F68"/>
    <w:rsid w:val="008715B0"/>
    <w:rsid w:val="008723B5"/>
    <w:rsid w:val="00872742"/>
    <w:rsid w:val="00881090"/>
    <w:rsid w:val="00882094"/>
    <w:rsid w:val="00882BEC"/>
    <w:rsid w:val="008852ED"/>
    <w:rsid w:val="00891B44"/>
    <w:rsid w:val="00892AE5"/>
    <w:rsid w:val="008937FF"/>
    <w:rsid w:val="0089601A"/>
    <w:rsid w:val="008A1DB7"/>
    <w:rsid w:val="008A22D9"/>
    <w:rsid w:val="008A2C30"/>
    <w:rsid w:val="008A3AD8"/>
    <w:rsid w:val="008A3D76"/>
    <w:rsid w:val="008A5482"/>
    <w:rsid w:val="008A60BA"/>
    <w:rsid w:val="008A74F9"/>
    <w:rsid w:val="008B2020"/>
    <w:rsid w:val="008B698A"/>
    <w:rsid w:val="008B6DD3"/>
    <w:rsid w:val="008B77A3"/>
    <w:rsid w:val="008C20AB"/>
    <w:rsid w:val="008C5708"/>
    <w:rsid w:val="008D15E2"/>
    <w:rsid w:val="008D2ADD"/>
    <w:rsid w:val="008D4BE3"/>
    <w:rsid w:val="008D4C5C"/>
    <w:rsid w:val="008E264C"/>
    <w:rsid w:val="008E32B0"/>
    <w:rsid w:val="008E476D"/>
    <w:rsid w:val="008F04D1"/>
    <w:rsid w:val="00903528"/>
    <w:rsid w:val="00903B06"/>
    <w:rsid w:val="0090444A"/>
    <w:rsid w:val="009058E9"/>
    <w:rsid w:val="00906F26"/>
    <w:rsid w:val="009079C5"/>
    <w:rsid w:val="00911D60"/>
    <w:rsid w:val="009140BB"/>
    <w:rsid w:val="00921F16"/>
    <w:rsid w:val="00922798"/>
    <w:rsid w:val="009274EB"/>
    <w:rsid w:val="009276F5"/>
    <w:rsid w:val="00930150"/>
    <w:rsid w:val="009325FD"/>
    <w:rsid w:val="00937F9A"/>
    <w:rsid w:val="00941F58"/>
    <w:rsid w:val="00944C5B"/>
    <w:rsid w:val="00945AC4"/>
    <w:rsid w:val="00950BEF"/>
    <w:rsid w:val="00952010"/>
    <w:rsid w:val="00953D75"/>
    <w:rsid w:val="009540FC"/>
    <w:rsid w:val="0095500D"/>
    <w:rsid w:val="00956F30"/>
    <w:rsid w:val="0096009D"/>
    <w:rsid w:val="00962B54"/>
    <w:rsid w:val="0096530F"/>
    <w:rsid w:val="00966DB3"/>
    <w:rsid w:val="00967E25"/>
    <w:rsid w:val="009702FE"/>
    <w:rsid w:val="00971066"/>
    <w:rsid w:val="009714C5"/>
    <w:rsid w:val="00972A35"/>
    <w:rsid w:val="00973230"/>
    <w:rsid w:val="009745D3"/>
    <w:rsid w:val="00977948"/>
    <w:rsid w:val="0098483F"/>
    <w:rsid w:val="009853D6"/>
    <w:rsid w:val="00996755"/>
    <w:rsid w:val="009A1E34"/>
    <w:rsid w:val="009A3BEE"/>
    <w:rsid w:val="009B5F2C"/>
    <w:rsid w:val="009B786E"/>
    <w:rsid w:val="009C48F7"/>
    <w:rsid w:val="009C4F78"/>
    <w:rsid w:val="009D0267"/>
    <w:rsid w:val="009D1804"/>
    <w:rsid w:val="009D2072"/>
    <w:rsid w:val="009D26D2"/>
    <w:rsid w:val="009D38C7"/>
    <w:rsid w:val="009D44BC"/>
    <w:rsid w:val="009D6A44"/>
    <w:rsid w:val="009D6FC1"/>
    <w:rsid w:val="009E0AE6"/>
    <w:rsid w:val="009E0D30"/>
    <w:rsid w:val="009E388A"/>
    <w:rsid w:val="009E563D"/>
    <w:rsid w:val="009E75FD"/>
    <w:rsid w:val="009F180D"/>
    <w:rsid w:val="009F1CAB"/>
    <w:rsid w:val="009F263F"/>
    <w:rsid w:val="009F27D7"/>
    <w:rsid w:val="009F4B1D"/>
    <w:rsid w:val="00A04077"/>
    <w:rsid w:val="00A06692"/>
    <w:rsid w:val="00A138D2"/>
    <w:rsid w:val="00A16C09"/>
    <w:rsid w:val="00A23C50"/>
    <w:rsid w:val="00A2621A"/>
    <w:rsid w:val="00A26893"/>
    <w:rsid w:val="00A31E45"/>
    <w:rsid w:val="00A327F1"/>
    <w:rsid w:val="00A33D69"/>
    <w:rsid w:val="00A33E7A"/>
    <w:rsid w:val="00A357E5"/>
    <w:rsid w:val="00A42B41"/>
    <w:rsid w:val="00A43114"/>
    <w:rsid w:val="00A436D1"/>
    <w:rsid w:val="00A462F1"/>
    <w:rsid w:val="00A53844"/>
    <w:rsid w:val="00A54563"/>
    <w:rsid w:val="00A55BDB"/>
    <w:rsid w:val="00A55F40"/>
    <w:rsid w:val="00A60173"/>
    <w:rsid w:val="00A617C4"/>
    <w:rsid w:val="00A62D99"/>
    <w:rsid w:val="00A668BF"/>
    <w:rsid w:val="00A701D6"/>
    <w:rsid w:val="00A7123C"/>
    <w:rsid w:val="00A71697"/>
    <w:rsid w:val="00A7275E"/>
    <w:rsid w:val="00A754F9"/>
    <w:rsid w:val="00A806B7"/>
    <w:rsid w:val="00A838C4"/>
    <w:rsid w:val="00A84CF7"/>
    <w:rsid w:val="00A8561E"/>
    <w:rsid w:val="00A85780"/>
    <w:rsid w:val="00A92FE0"/>
    <w:rsid w:val="00A95700"/>
    <w:rsid w:val="00A97959"/>
    <w:rsid w:val="00AA3424"/>
    <w:rsid w:val="00AA6A57"/>
    <w:rsid w:val="00AA7733"/>
    <w:rsid w:val="00AB42C1"/>
    <w:rsid w:val="00AC11AF"/>
    <w:rsid w:val="00AC209E"/>
    <w:rsid w:val="00AC32A8"/>
    <w:rsid w:val="00AD0509"/>
    <w:rsid w:val="00AD3F79"/>
    <w:rsid w:val="00AE38E3"/>
    <w:rsid w:val="00AE610B"/>
    <w:rsid w:val="00AE6E82"/>
    <w:rsid w:val="00AF1434"/>
    <w:rsid w:val="00AF365D"/>
    <w:rsid w:val="00AF4B24"/>
    <w:rsid w:val="00AF7E10"/>
    <w:rsid w:val="00B005F9"/>
    <w:rsid w:val="00B17EB6"/>
    <w:rsid w:val="00B2088F"/>
    <w:rsid w:val="00B24F04"/>
    <w:rsid w:val="00B30E9C"/>
    <w:rsid w:val="00B331C2"/>
    <w:rsid w:val="00B339E3"/>
    <w:rsid w:val="00B34DD2"/>
    <w:rsid w:val="00B35269"/>
    <w:rsid w:val="00B35674"/>
    <w:rsid w:val="00B443A1"/>
    <w:rsid w:val="00B45615"/>
    <w:rsid w:val="00B63220"/>
    <w:rsid w:val="00B64BB0"/>
    <w:rsid w:val="00B65BAB"/>
    <w:rsid w:val="00B6601E"/>
    <w:rsid w:val="00B67A72"/>
    <w:rsid w:val="00B7593B"/>
    <w:rsid w:val="00B7599F"/>
    <w:rsid w:val="00B77C83"/>
    <w:rsid w:val="00B82A08"/>
    <w:rsid w:val="00B87E88"/>
    <w:rsid w:val="00B9547A"/>
    <w:rsid w:val="00B9695F"/>
    <w:rsid w:val="00BA0053"/>
    <w:rsid w:val="00BA24CE"/>
    <w:rsid w:val="00BA3A28"/>
    <w:rsid w:val="00BA3FB7"/>
    <w:rsid w:val="00BA4A2C"/>
    <w:rsid w:val="00BB1DA3"/>
    <w:rsid w:val="00BB3ECE"/>
    <w:rsid w:val="00BB4CF6"/>
    <w:rsid w:val="00BB7FFD"/>
    <w:rsid w:val="00BC030B"/>
    <w:rsid w:val="00BC1B48"/>
    <w:rsid w:val="00BC283E"/>
    <w:rsid w:val="00BC41B6"/>
    <w:rsid w:val="00BC4B01"/>
    <w:rsid w:val="00BD27B0"/>
    <w:rsid w:val="00BD3724"/>
    <w:rsid w:val="00BD7FBE"/>
    <w:rsid w:val="00BE2201"/>
    <w:rsid w:val="00BE434F"/>
    <w:rsid w:val="00BE5949"/>
    <w:rsid w:val="00BE7558"/>
    <w:rsid w:val="00BE7E25"/>
    <w:rsid w:val="00BF05E4"/>
    <w:rsid w:val="00BF0F04"/>
    <w:rsid w:val="00BF357D"/>
    <w:rsid w:val="00BF4B4B"/>
    <w:rsid w:val="00BF7814"/>
    <w:rsid w:val="00C005A0"/>
    <w:rsid w:val="00C02D1E"/>
    <w:rsid w:val="00C075A9"/>
    <w:rsid w:val="00C155DB"/>
    <w:rsid w:val="00C1588C"/>
    <w:rsid w:val="00C17131"/>
    <w:rsid w:val="00C244B6"/>
    <w:rsid w:val="00C36828"/>
    <w:rsid w:val="00C37A65"/>
    <w:rsid w:val="00C40FA7"/>
    <w:rsid w:val="00C411EA"/>
    <w:rsid w:val="00C502CA"/>
    <w:rsid w:val="00C50B5A"/>
    <w:rsid w:val="00C51816"/>
    <w:rsid w:val="00C51B40"/>
    <w:rsid w:val="00C52655"/>
    <w:rsid w:val="00C53540"/>
    <w:rsid w:val="00C568CA"/>
    <w:rsid w:val="00C604D3"/>
    <w:rsid w:val="00C6191F"/>
    <w:rsid w:val="00C62373"/>
    <w:rsid w:val="00C639FC"/>
    <w:rsid w:val="00C64836"/>
    <w:rsid w:val="00C65756"/>
    <w:rsid w:val="00C65B81"/>
    <w:rsid w:val="00C669C3"/>
    <w:rsid w:val="00C71F8C"/>
    <w:rsid w:val="00C74978"/>
    <w:rsid w:val="00C74E66"/>
    <w:rsid w:val="00C806FA"/>
    <w:rsid w:val="00C8648E"/>
    <w:rsid w:val="00C86D20"/>
    <w:rsid w:val="00C9085D"/>
    <w:rsid w:val="00C91EF8"/>
    <w:rsid w:val="00C9290A"/>
    <w:rsid w:val="00C9325E"/>
    <w:rsid w:val="00C937F7"/>
    <w:rsid w:val="00C97401"/>
    <w:rsid w:val="00CA00E0"/>
    <w:rsid w:val="00CA0259"/>
    <w:rsid w:val="00CA5F72"/>
    <w:rsid w:val="00CA6992"/>
    <w:rsid w:val="00CA6CD5"/>
    <w:rsid w:val="00CB0661"/>
    <w:rsid w:val="00CB7DB9"/>
    <w:rsid w:val="00CC4D5C"/>
    <w:rsid w:val="00CD22B3"/>
    <w:rsid w:val="00CD6A86"/>
    <w:rsid w:val="00CD6F8C"/>
    <w:rsid w:val="00CE136B"/>
    <w:rsid w:val="00CE17E6"/>
    <w:rsid w:val="00CE36A6"/>
    <w:rsid w:val="00CE5254"/>
    <w:rsid w:val="00CE6968"/>
    <w:rsid w:val="00CE6A48"/>
    <w:rsid w:val="00CF200A"/>
    <w:rsid w:val="00CF3283"/>
    <w:rsid w:val="00CF6C18"/>
    <w:rsid w:val="00D01C88"/>
    <w:rsid w:val="00D0383F"/>
    <w:rsid w:val="00D03968"/>
    <w:rsid w:val="00D051B2"/>
    <w:rsid w:val="00D0525D"/>
    <w:rsid w:val="00D1499B"/>
    <w:rsid w:val="00D209BE"/>
    <w:rsid w:val="00D24674"/>
    <w:rsid w:val="00D27D13"/>
    <w:rsid w:val="00D34B1B"/>
    <w:rsid w:val="00D34BC2"/>
    <w:rsid w:val="00D35729"/>
    <w:rsid w:val="00D35BBD"/>
    <w:rsid w:val="00D41A7E"/>
    <w:rsid w:val="00D451FF"/>
    <w:rsid w:val="00D46E96"/>
    <w:rsid w:val="00D5238B"/>
    <w:rsid w:val="00D53D31"/>
    <w:rsid w:val="00D57349"/>
    <w:rsid w:val="00D57F7B"/>
    <w:rsid w:val="00D61237"/>
    <w:rsid w:val="00D62D20"/>
    <w:rsid w:val="00D62DBC"/>
    <w:rsid w:val="00D64AA6"/>
    <w:rsid w:val="00D66FB7"/>
    <w:rsid w:val="00D67F01"/>
    <w:rsid w:val="00D73906"/>
    <w:rsid w:val="00D7527C"/>
    <w:rsid w:val="00D773EA"/>
    <w:rsid w:val="00D77663"/>
    <w:rsid w:val="00D8008F"/>
    <w:rsid w:val="00D8455C"/>
    <w:rsid w:val="00D847F3"/>
    <w:rsid w:val="00D84DDF"/>
    <w:rsid w:val="00D864CE"/>
    <w:rsid w:val="00D86AB6"/>
    <w:rsid w:val="00D919E6"/>
    <w:rsid w:val="00D9208F"/>
    <w:rsid w:val="00D94BA7"/>
    <w:rsid w:val="00D95A00"/>
    <w:rsid w:val="00DA0C0A"/>
    <w:rsid w:val="00DA1F3F"/>
    <w:rsid w:val="00DA3BA2"/>
    <w:rsid w:val="00DA61A4"/>
    <w:rsid w:val="00DA6AAA"/>
    <w:rsid w:val="00DB52F1"/>
    <w:rsid w:val="00DB66D9"/>
    <w:rsid w:val="00DB757F"/>
    <w:rsid w:val="00DC2F8C"/>
    <w:rsid w:val="00DC3BCC"/>
    <w:rsid w:val="00DC4FEA"/>
    <w:rsid w:val="00DC523E"/>
    <w:rsid w:val="00DC6A05"/>
    <w:rsid w:val="00DD00DC"/>
    <w:rsid w:val="00DD4B0B"/>
    <w:rsid w:val="00DD704E"/>
    <w:rsid w:val="00DD73E4"/>
    <w:rsid w:val="00DE638E"/>
    <w:rsid w:val="00DE7328"/>
    <w:rsid w:val="00DF1B6A"/>
    <w:rsid w:val="00DF483E"/>
    <w:rsid w:val="00DF556F"/>
    <w:rsid w:val="00DF6EFC"/>
    <w:rsid w:val="00E013E3"/>
    <w:rsid w:val="00E07308"/>
    <w:rsid w:val="00E11D9D"/>
    <w:rsid w:val="00E1798A"/>
    <w:rsid w:val="00E20683"/>
    <w:rsid w:val="00E24FFA"/>
    <w:rsid w:val="00E258C9"/>
    <w:rsid w:val="00E26816"/>
    <w:rsid w:val="00E27CDF"/>
    <w:rsid w:val="00E31FDD"/>
    <w:rsid w:val="00E339DC"/>
    <w:rsid w:val="00E33D37"/>
    <w:rsid w:val="00E35803"/>
    <w:rsid w:val="00E36C5C"/>
    <w:rsid w:val="00E403BF"/>
    <w:rsid w:val="00E425AA"/>
    <w:rsid w:val="00E42A45"/>
    <w:rsid w:val="00E434EB"/>
    <w:rsid w:val="00E43733"/>
    <w:rsid w:val="00E44ED1"/>
    <w:rsid w:val="00E45F3A"/>
    <w:rsid w:val="00E466B9"/>
    <w:rsid w:val="00E536B7"/>
    <w:rsid w:val="00E5449F"/>
    <w:rsid w:val="00E60051"/>
    <w:rsid w:val="00E61B15"/>
    <w:rsid w:val="00E64E1B"/>
    <w:rsid w:val="00E7001D"/>
    <w:rsid w:val="00E7158F"/>
    <w:rsid w:val="00E734AB"/>
    <w:rsid w:val="00E75498"/>
    <w:rsid w:val="00E75AE0"/>
    <w:rsid w:val="00E76723"/>
    <w:rsid w:val="00E83A31"/>
    <w:rsid w:val="00E878B9"/>
    <w:rsid w:val="00E90986"/>
    <w:rsid w:val="00E91F5B"/>
    <w:rsid w:val="00E9513F"/>
    <w:rsid w:val="00E9523D"/>
    <w:rsid w:val="00EA25F9"/>
    <w:rsid w:val="00EA44D9"/>
    <w:rsid w:val="00EA6E8A"/>
    <w:rsid w:val="00EB245E"/>
    <w:rsid w:val="00EB4658"/>
    <w:rsid w:val="00EB4B93"/>
    <w:rsid w:val="00EB74F4"/>
    <w:rsid w:val="00EC46F8"/>
    <w:rsid w:val="00ED1A26"/>
    <w:rsid w:val="00ED1A57"/>
    <w:rsid w:val="00ED1BCA"/>
    <w:rsid w:val="00ED38E5"/>
    <w:rsid w:val="00ED7183"/>
    <w:rsid w:val="00EE02C3"/>
    <w:rsid w:val="00EE5CBD"/>
    <w:rsid w:val="00EE6211"/>
    <w:rsid w:val="00EE64C0"/>
    <w:rsid w:val="00EE7599"/>
    <w:rsid w:val="00EF3E8A"/>
    <w:rsid w:val="00EF79C4"/>
    <w:rsid w:val="00F01AA8"/>
    <w:rsid w:val="00F01BA7"/>
    <w:rsid w:val="00F03689"/>
    <w:rsid w:val="00F060E0"/>
    <w:rsid w:val="00F1052B"/>
    <w:rsid w:val="00F110AA"/>
    <w:rsid w:val="00F14735"/>
    <w:rsid w:val="00F14D7F"/>
    <w:rsid w:val="00F15927"/>
    <w:rsid w:val="00F16C95"/>
    <w:rsid w:val="00F20D19"/>
    <w:rsid w:val="00F22DEA"/>
    <w:rsid w:val="00F24E91"/>
    <w:rsid w:val="00F25522"/>
    <w:rsid w:val="00F2570E"/>
    <w:rsid w:val="00F265CB"/>
    <w:rsid w:val="00F326DB"/>
    <w:rsid w:val="00F376CF"/>
    <w:rsid w:val="00F402AF"/>
    <w:rsid w:val="00F424B8"/>
    <w:rsid w:val="00F435D7"/>
    <w:rsid w:val="00F472AB"/>
    <w:rsid w:val="00F47B2E"/>
    <w:rsid w:val="00F511D6"/>
    <w:rsid w:val="00F51FE6"/>
    <w:rsid w:val="00F54C20"/>
    <w:rsid w:val="00F566F6"/>
    <w:rsid w:val="00F61E91"/>
    <w:rsid w:val="00F633B0"/>
    <w:rsid w:val="00F65228"/>
    <w:rsid w:val="00F657F2"/>
    <w:rsid w:val="00F715C0"/>
    <w:rsid w:val="00F719C2"/>
    <w:rsid w:val="00F727B4"/>
    <w:rsid w:val="00F770F9"/>
    <w:rsid w:val="00F81A46"/>
    <w:rsid w:val="00F83B12"/>
    <w:rsid w:val="00F85D78"/>
    <w:rsid w:val="00F8630E"/>
    <w:rsid w:val="00FA40D0"/>
    <w:rsid w:val="00FA4F34"/>
    <w:rsid w:val="00FA6854"/>
    <w:rsid w:val="00FA7629"/>
    <w:rsid w:val="00FA7AB4"/>
    <w:rsid w:val="00FB3DC1"/>
    <w:rsid w:val="00FB6750"/>
    <w:rsid w:val="00FC0132"/>
    <w:rsid w:val="00FD3296"/>
    <w:rsid w:val="00FD3755"/>
    <w:rsid w:val="00FD4D17"/>
    <w:rsid w:val="00FD574B"/>
    <w:rsid w:val="00FD5C22"/>
    <w:rsid w:val="00FD6A37"/>
    <w:rsid w:val="00FE47FE"/>
    <w:rsid w:val="00FF1AAD"/>
    <w:rsid w:val="00FF2E84"/>
    <w:rsid w:val="00FF381C"/>
    <w:rsid w:val="767BB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162A78"/>
  <w15:docId w15:val="{46081F67-177C-4AD3-A074-749C74163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E91F5B"/>
    <w:pPr>
      <w:numPr>
        <w:numId w:val="14"/>
      </w:numPr>
      <w:spacing w:before="120" w:after="0"/>
      <w:ind w:left="567" w:hanging="567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6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42B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B0E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0E85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0E85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E8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24F04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4F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4F0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24F04"/>
    <w:rPr>
      <w:vertAlign w:val="superscript"/>
    </w:rPr>
  </w:style>
  <w:style w:type="paragraph" w:styleId="ListParagraph">
    <w:name w:val="List Paragraph"/>
    <w:basedOn w:val="Normal"/>
    <w:link w:val="ListParagraphChar"/>
    <w:uiPriority w:val="34"/>
    <w:qFormat/>
    <w:rsid w:val="0029361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246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6F598F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91F5B"/>
    <w:rPr>
      <w:b/>
    </w:rPr>
  </w:style>
  <w:style w:type="character" w:customStyle="1" w:styleId="Mention1">
    <w:name w:val="Mention1"/>
    <w:basedOn w:val="DefaultParagraphFont"/>
    <w:uiPriority w:val="99"/>
    <w:semiHidden/>
    <w:unhideWhenUsed/>
    <w:rsid w:val="00F2570E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E878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8B9"/>
  </w:style>
  <w:style w:type="paragraph" w:styleId="Footer">
    <w:name w:val="footer"/>
    <w:basedOn w:val="Normal"/>
    <w:link w:val="FooterChar"/>
    <w:uiPriority w:val="99"/>
    <w:unhideWhenUsed/>
    <w:rsid w:val="00E878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8B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1F7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42B4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7CB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77CB"/>
    <w:rPr>
      <w:b/>
      <w:bCs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852E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0EF2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325FD"/>
  </w:style>
  <w:style w:type="character" w:customStyle="1" w:styleId="file">
    <w:name w:val="file"/>
    <w:basedOn w:val="DefaultParagraphFont"/>
    <w:rsid w:val="005A6D41"/>
  </w:style>
  <w:style w:type="paragraph" w:customStyle="1" w:styleId="Body">
    <w:name w:val="Body"/>
    <w:link w:val="BodyChar"/>
    <w:qFormat/>
    <w:rsid w:val="003834AB"/>
    <w:pPr>
      <w:spacing w:after="240" w:line="260" w:lineRule="exact"/>
    </w:pPr>
    <w:rPr>
      <w:rFonts w:ascii="Brandon Grotesque Regular" w:hAnsi="Brandon Grotesque Regular" w:cs="Calibri"/>
      <w:szCs w:val="24"/>
    </w:rPr>
  </w:style>
  <w:style w:type="character" w:customStyle="1" w:styleId="BodyChar">
    <w:name w:val="Body Char"/>
    <w:basedOn w:val="DefaultParagraphFont"/>
    <w:link w:val="Body"/>
    <w:rsid w:val="003834AB"/>
    <w:rPr>
      <w:rFonts w:ascii="Brandon Grotesque Regular" w:hAnsi="Brandon Grotesque Regular" w:cs="Calibri"/>
      <w:szCs w:val="24"/>
    </w:rPr>
  </w:style>
  <w:style w:type="character" w:styleId="PlaceholderText">
    <w:name w:val="Placeholder Text"/>
    <w:basedOn w:val="DefaultParagraphFont"/>
    <w:uiPriority w:val="99"/>
    <w:semiHidden/>
    <w:rsid w:val="003834AB"/>
    <w:rPr>
      <w:color w:val="808080"/>
    </w:rPr>
  </w:style>
  <w:style w:type="paragraph" w:styleId="Revision">
    <w:name w:val="Revision"/>
    <w:hidden/>
    <w:uiPriority w:val="99"/>
    <w:semiHidden/>
    <w:rsid w:val="002C7434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E64E1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64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64E1B"/>
  </w:style>
  <w:style w:type="character" w:styleId="UnresolvedMention">
    <w:name w:val="Unresolved Mention"/>
    <w:basedOn w:val="DefaultParagraphFont"/>
    <w:uiPriority w:val="99"/>
    <w:semiHidden/>
    <w:unhideWhenUsed/>
    <w:rsid w:val="00005BF0"/>
    <w:rPr>
      <w:color w:val="605E5C"/>
      <w:shd w:val="clear" w:color="auto" w:fill="E1DFDD"/>
    </w:rPr>
  </w:style>
  <w:style w:type="paragraph" w:customStyle="1" w:styleId="Bodytext">
    <w:name w:val="*Body text"/>
    <w:basedOn w:val="BodyText0"/>
    <w:qFormat/>
    <w:rsid w:val="00922798"/>
    <w:pPr>
      <w:spacing w:before="240" w:after="240" w:line="276" w:lineRule="auto"/>
    </w:pPr>
    <w:rPr>
      <w:rFonts w:eastAsia="Times New Roman" w:cs="Arial"/>
      <w:szCs w:val="24"/>
    </w:rPr>
  </w:style>
  <w:style w:type="paragraph" w:styleId="BodyText0">
    <w:name w:val="Body Text"/>
    <w:basedOn w:val="Normal"/>
    <w:link w:val="BodyTextChar"/>
    <w:uiPriority w:val="99"/>
    <w:semiHidden/>
    <w:unhideWhenUsed/>
    <w:rsid w:val="00922798"/>
    <w:pPr>
      <w:spacing w:after="120"/>
    </w:pPr>
  </w:style>
  <w:style w:type="character" w:customStyle="1" w:styleId="BodyTextChar">
    <w:name w:val="Body Text Char"/>
    <w:basedOn w:val="DefaultParagraphFont"/>
    <w:link w:val="BodyText0"/>
    <w:uiPriority w:val="99"/>
    <w:semiHidden/>
    <w:rsid w:val="009227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5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ristolgreencapital.org/bristol-green-capital-partnership-launches-future-vision-environmentally-sustainable-bristol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bristolonecity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https://bristolclimatenature.org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bristolonecity.com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bristolonecity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ntact@bristolclimatenature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BE7EA3E0C0F44FB13BA3D5F4CC5931" ma:contentTypeVersion="12" ma:contentTypeDescription="Create a new document." ma:contentTypeScope="" ma:versionID="22d6cf448e260e1db404769cb7aac30f">
  <xsd:schema xmlns:xsd="http://www.w3.org/2001/XMLSchema" xmlns:xs="http://www.w3.org/2001/XMLSchema" xmlns:p="http://schemas.microsoft.com/office/2006/metadata/properties" xmlns:ns2="a10f9695-accc-445e-be9d-53f2dd37cd33" xmlns:ns3="f08706bf-0365-4a4c-94cd-3017828bf7a3" targetNamespace="http://schemas.microsoft.com/office/2006/metadata/properties" ma:root="true" ma:fieldsID="56e5d58e225f8c3f7eea2affa2609c3e" ns2:_="" ns3:_="">
    <xsd:import namespace="a10f9695-accc-445e-be9d-53f2dd37cd33"/>
    <xsd:import namespace="f08706bf-0365-4a4c-94cd-3017828bf7a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f9695-accc-445e-be9d-53f2dd37cd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8706bf-0365-4a4c-94cd-3017828b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38257-93A7-47D8-806B-9816B20651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053E0C-85C0-44DF-BCA0-6AE7443CE9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47A6CB-960B-43A1-9D8F-1A4DC2E19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0f9695-accc-445e-be9d-53f2dd37cd33"/>
    <ds:schemaRef ds:uri="f08706bf-0365-4a4c-94cd-3017828bf7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0C3DB81-6F69-4797-A9F8-C254AC630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Bristol City Council</Company>
  <LinksUpToDate>false</LinksUpToDate>
  <CharactersWithSpaces>6504</CharactersWithSpaces>
  <SharedDoc>false</SharedDoc>
  <HLinks>
    <vt:vector size="36" baseType="variant">
      <vt:variant>
        <vt:i4>2883687</vt:i4>
      </vt:variant>
      <vt:variant>
        <vt:i4>15</vt:i4>
      </vt:variant>
      <vt:variant>
        <vt:i4>0</vt:i4>
      </vt:variant>
      <vt:variant>
        <vt:i4>5</vt:i4>
      </vt:variant>
      <vt:variant>
        <vt:lpwstr>http://www.bristolgreencapital.org/</vt:lpwstr>
      </vt:variant>
      <vt:variant>
        <vt:lpwstr/>
      </vt:variant>
      <vt:variant>
        <vt:i4>3080234</vt:i4>
      </vt:variant>
      <vt:variant>
        <vt:i4>12</vt:i4>
      </vt:variant>
      <vt:variant>
        <vt:i4>0</vt:i4>
      </vt:variant>
      <vt:variant>
        <vt:i4>5</vt:i4>
      </vt:variant>
      <vt:variant>
        <vt:lpwstr>http://www.bristolonecity.com/</vt:lpwstr>
      </vt:variant>
      <vt:variant>
        <vt:lpwstr/>
      </vt:variant>
      <vt:variant>
        <vt:i4>1703982</vt:i4>
      </vt:variant>
      <vt:variant>
        <vt:i4>9</vt:i4>
      </vt:variant>
      <vt:variant>
        <vt:i4>0</vt:i4>
      </vt:variant>
      <vt:variant>
        <vt:i4>5</vt:i4>
      </vt:variant>
      <vt:variant>
        <vt:lpwstr>mailto:lizzi@bristolgreencapital.org</vt:lpwstr>
      </vt:variant>
      <vt:variant>
        <vt:lpwstr/>
      </vt:variant>
      <vt:variant>
        <vt:i4>786508</vt:i4>
      </vt:variant>
      <vt:variant>
        <vt:i4>6</vt:i4>
      </vt:variant>
      <vt:variant>
        <vt:i4>0</vt:i4>
      </vt:variant>
      <vt:variant>
        <vt:i4>5</vt:i4>
      </vt:variant>
      <vt:variant>
        <vt:lpwstr>http://bristolgreencapital.org/bristol-green-capital-partnership-launches-future-vision-environmentally-sustainable-bristol/</vt:lpwstr>
      </vt:variant>
      <vt:variant>
        <vt:lpwstr/>
      </vt:variant>
      <vt:variant>
        <vt:i4>3276907</vt:i4>
      </vt:variant>
      <vt:variant>
        <vt:i4>3</vt:i4>
      </vt:variant>
      <vt:variant>
        <vt:i4>0</vt:i4>
      </vt:variant>
      <vt:variant>
        <vt:i4>5</vt:i4>
      </vt:variant>
      <vt:variant>
        <vt:lpwstr>https://www.bristolonecity.com/</vt:lpwstr>
      </vt:variant>
      <vt:variant>
        <vt:lpwstr/>
      </vt:variant>
      <vt:variant>
        <vt:i4>3276907</vt:i4>
      </vt:variant>
      <vt:variant>
        <vt:i4>0</vt:i4>
      </vt:variant>
      <vt:variant>
        <vt:i4>0</vt:i4>
      </vt:variant>
      <vt:variant>
        <vt:i4>5</vt:i4>
      </vt:variant>
      <vt:variant>
        <vt:lpwstr>https://www.bristolonecity.com/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Operations Manager</dc:creator>
  <cp:lastModifiedBy>Ceilidh  Jackson - Baker</cp:lastModifiedBy>
  <cp:revision>106</cp:revision>
  <cp:lastPrinted>2019-05-02T08:47:00Z</cp:lastPrinted>
  <dcterms:created xsi:type="dcterms:W3CDTF">2020-02-06T09:32:00Z</dcterms:created>
  <dcterms:modified xsi:type="dcterms:W3CDTF">2025-02-25T13:57:00Z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0x010100ADBE7EA3E0C0F44FB13BA3D5F4CC5931</vt:lpwstr>
  </property>
  <property fmtid="{D5CDD505-2E9C-101B-9397-08002B2CF9AE}" pid="3" name="AuthorIds_UIVersion_3072">
    <vt:lpwstr>13</vt:lpwstr>
  </property>
</Properties>
</file>